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3F" w:rsidRDefault="00B22E3F" w:rsidP="008A148D">
      <w:pPr>
        <w:shd w:val="clear" w:color="auto" w:fill="FFFFFF"/>
        <w:spacing w:after="0" w:line="240" w:lineRule="auto"/>
        <w:jc w:val="center"/>
        <w:textAlignment w:val="top"/>
        <w:outlineLvl w:val="0"/>
        <w:rPr>
          <w:rFonts w:ascii="Arial" w:eastAsia="Times New Roman" w:hAnsi="Arial" w:cs="Arial"/>
          <w:color w:val="000000"/>
          <w:sz w:val="24"/>
          <w:szCs w:val="24"/>
          <w:lang w:eastAsia="ru-RU"/>
        </w:rPr>
      </w:pPr>
    </w:p>
    <w:tbl>
      <w:tblPr>
        <w:tblW w:w="0" w:type="auto"/>
        <w:jc w:val="center"/>
        <w:tblLayout w:type="fixed"/>
        <w:tblCellMar>
          <w:left w:w="0" w:type="dxa"/>
          <w:right w:w="0" w:type="dxa"/>
        </w:tblCellMar>
        <w:tblLook w:val="0000"/>
      </w:tblPr>
      <w:tblGrid>
        <w:gridCol w:w="4608"/>
      </w:tblGrid>
      <w:tr w:rsidR="00BB5C4E" w:rsidRPr="00F63489" w:rsidTr="00B347A3">
        <w:trPr>
          <w:cantSplit/>
          <w:trHeight w:val="1293"/>
          <w:jc w:val="center"/>
        </w:trPr>
        <w:tc>
          <w:tcPr>
            <w:tcW w:w="4608" w:type="dxa"/>
          </w:tcPr>
          <w:p w:rsidR="00BB5C4E" w:rsidRPr="00F63489" w:rsidRDefault="00BB5C4E" w:rsidP="00B347A3">
            <w:pPr>
              <w:spacing w:before="240" w:line="240" w:lineRule="atLeast"/>
              <w:ind w:right="279"/>
              <w:jc w:val="center"/>
              <w:rPr>
                <w:rFonts w:ascii="Kartika" w:hAnsi="Kartika"/>
                <w:b/>
                <w:sz w:val="28"/>
                <w:szCs w:val="28"/>
              </w:rPr>
            </w:pPr>
            <w:r>
              <w:rPr>
                <w:b/>
                <w:noProof/>
                <w:sz w:val="28"/>
                <w:szCs w:val="28"/>
                <w:lang w:eastAsia="ru-RU"/>
              </w:rPr>
              <w:drawing>
                <wp:inline distT="0" distB="0" distL="0" distR="0">
                  <wp:extent cx="541020" cy="67818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a:srcRect/>
                          <a:stretch>
                            <a:fillRect/>
                          </a:stretch>
                        </pic:blipFill>
                        <pic:spPr bwMode="auto">
                          <a:xfrm>
                            <a:off x="0" y="0"/>
                            <a:ext cx="541020" cy="678180"/>
                          </a:xfrm>
                          <a:prstGeom prst="rect">
                            <a:avLst/>
                          </a:prstGeom>
                          <a:noFill/>
                          <a:ln w="9525">
                            <a:noFill/>
                            <a:miter lim="800000"/>
                            <a:headEnd/>
                            <a:tailEnd/>
                          </a:ln>
                        </pic:spPr>
                      </pic:pic>
                    </a:graphicData>
                  </a:graphic>
                </wp:inline>
              </w:drawing>
            </w:r>
          </w:p>
        </w:tc>
      </w:tr>
    </w:tbl>
    <w:p w:rsidR="00BB5C4E" w:rsidRPr="00F63489" w:rsidRDefault="00BB5C4E" w:rsidP="00BB5C4E">
      <w:pPr>
        <w:pStyle w:val="a9"/>
        <w:ind w:right="279"/>
        <w:rPr>
          <w:sz w:val="28"/>
          <w:szCs w:val="28"/>
        </w:rPr>
      </w:pPr>
      <w:r w:rsidRPr="00F63489">
        <w:rPr>
          <w:sz w:val="28"/>
          <w:szCs w:val="28"/>
        </w:rPr>
        <w:t>СОВЕТ  ДЕПУТАТОВ</w:t>
      </w:r>
    </w:p>
    <w:p w:rsidR="00BB5C4E" w:rsidRPr="00F63489" w:rsidRDefault="00BB5C4E" w:rsidP="00BB5C4E">
      <w:pPr>
        <w:pStyle w:val="a9"/>
        <w:ind w:right="279"/>
        <w:rPr>
          <w:sz w:val="28"/>
          <w:szCs w:val="28"/>
        </w:rPr>
      </w:pPr>
      <w:r w:rsidRPr="00F63489">
        <w:rPr>
          <w:sz w:val="28"/>
          <w:szCs w:val="28"/>
        </w:rPr>
        <w:t>СЕЛЬСКОГО  ПОСЕЛЕНИЯ</w:t>
      </w:r>
      <w:r>
        <w:rPr>
          <w:sz w:val="28"/>
          <w:szCs w:val="28"/>
        </w:rPr>
        <w:t xml:space="preserve">  ДЕМШИНСКИЙ  </w:t>
      </w:r>
      <w:r w:rsidRPr="00F63489">
        <w:rPr>
          <w:sz w:val="28"/>
          <w:szCs w:val="28"/>
        </w:rPr>
        <w:t>СЕЛЬСОВЕТ</w:t>
      </w:r>
    </w:p>
    <w:p w:rsidR="00BB5C4E" w:rsidRDefault="00BB5C4E" w:rsidP="00BB5C4E">
      <w:pPr>
        <w:pStyle w:val="a9"/>
        <w:ind w:right="279"/>
      </w:pPr>
      <w:r w:rsidRPr="00F63489">
        <w:t xml:space="preserve"> </w:t>
      </w:r>
      <w:proofErr w:type="spellStart"/>
      <w:r w:rsidRPr="00F63489">
        <w:t>Добринского</w:t>
      </w:r>
      <w:proofErr w:type="spellEnd"/>
      <w:r w:rsidRPr="00F63489">
        <w:t xml:space="preserve">  муниципального  района</w:t>
      </w:r>
      <w:r>
        <w:t xml:space="preserve"> </w:t>
      </w:r>
      <w:r w:rsidRPr="00F63489">
        <w:t>Липецкой области</w:t>
      </w:r>
    </w:p>
    <w:p w:rsidR="00BB5C4E" w:rsidRDefault="00BB5C4E" w:rsidP="00BB5C4E">
      <w:pPr>
        <w:pStyle w:val="a9"/>
        <w:ind w:right="279"/>
      </w:pPr>
      <w:r>
        <w:t>Российской Федерации</w:t>
      </w:r>
    </w:p>
    <w:p w:rsidR="00BB5C4E" w:rsidRPr="00F63489" w:rsidRDefault="00BB5C4E" w:rsidP="00BB5C4E">
      <w:pPr>
        <w:pStyle w:val="a9"/>
        <w:ind w:right="279"/>
      </w:pPr>
    </w:p>
    <w:p w:rsidR="00BB5C4E" w:rsidRPr="00BB5C4E" w:rsidRDefault="00BB5C4E" w:rsidP="00BB5C4E">
      <w:pPr>
        <w:ind w:right="279"/>
        <w:jc w:val="center"/>
        <w:rPr>
          <w:rFonts w:ascii="Times New Roman" w:hAnsi="Times New Roman" w:cs="Times New Roman"/>
          <w:sz w:val="28"/>
          <w:szCs w:val="28"/>
        </w:rPr>
      </w:pPr>
      <w:r w:rsidRPr="00BB5C4E">
        <w:rPr>
          <w:rFonts w:ascii="Times New Roman" w:hAnsi="Times New Roman" w:cs="Times New Roman"/>
          <w:sz w:val="28"/>
          <w:szCs w:val="28"/>
        </w:rPr>
        <w:t xml:space="preserve">21-я сессия  </w:t>
      </w:r>
      <w:r w:rsidRPr="00BB5C4E">
        <w:rPr>
          <w:rFonts w:ascii="Times New Roman" w:hAnsi="Times New Roman" w:cs="Times New Roman"/>
          <w:sz w:val="28"/>
          <w:szCs w:val="28"/>
          <w:lang w:val="en-US"/>
        </w:rPr>
        <w:t>VI</w:t>
      </w:r>
      <w:r w:rsidRPr="00BB5C4E">
        <w:rPr>
          <w:rFonts w:ascii="Times New Roman" w:hAnsi="Times New Roman" w:cs="Times New Roman"/>
          <w:sz w:val="28"/>
          <w:szCs w:val="28"/>
        </w:rPr>
        <w:t>-го созыва</w:t>
      </w:r>
    </w:p>
    <w:p w:rsidR="00BB5C4E" w:rsidRPr="0014443D" w:rsidRDefault="00BB5C4E" w:rsidP="00BB5C4E">
      <w:pPr>
        <w:pStyle w:val="7"/>
        <w:ind w:right="279"/>
        <w:jc w:val="center"/>
        <w:rPr>
          <w:rFonts w:ascii="Times New Roman" w:hAnsi="Times New Roman"/>
          <w:b/>
          <w:sz w:val="32"/>
          <w:szCs w:val="32"/>
        </w:rPr>
      </w:pPr>
      <w:r w:rsidRPr="0014443D">
        <w:rPr>
          <w:rFonts w:ascii="Times New Roman" w:hAnsi="Times New Roman"/>
          <w:b/>
          <w:sz w:val="32"/>
          <w:szCs w:val="32"/>
        </w:rPr>
        <w:t>РЕШЕНИЕ</w:t>
      </w:r>
    </w:p>
    <w:p w:rsidR="00BB5C4E" w:rsidRDefault="00BB5C4E" w:rsidP="00BB5C4E">
      <w:pPr>
        <w:pStyle w:val="a7"/>
        <w:ind w:right="279"/>
        <w:jc w:val="left"/>
        <w:rPr>
          <w:sz w:val="28"/>
          <w:szCs w:val="28"/>
        </w:rPr>
      </w:pPr>
    </w:p>
    <w:p w:rsidR="00B22E3F" w:rsidRPr="00BB5C4E" w:rsidRDefault="00BB5C4E" w:rsidP="00BB5C4E">
      <w:pPr>
        <w:shd w:val="clear" w:color="auto" w:fill="FFFFFF"/>
        <w:spacing w:after="0" w:line="240" w:lineRule="auto"/>
        <w:jc w:val="center"/>
        <w:textAlignment w:val="top"/>
        <w:outlineLvl w:val="0"/>
        <w:rPr>
          <w:rFonts w:ascii="Times New Roman" w:eastAsia="Times New Roman" w:hAnsi="Times New Roman" w:cs="Times New Roman"/>
          <w:color w:val="000000"/>
          <w:sz w:val="24"/>
          <w:szCs w:val="24"/>
          <w:lang w:eastAsia="ru-RU"/>
        </w:rPr>
      </w:pPr>
      <w:r w:rsidRPr="00BB5C4E">
        <w:rPr>
          <w:rFonts w:ascii="Times New Roman" w:hAnsi="Times New Roman" w:cs="Times New Roman"/>
          <w:sz w:val="28"/>
          <w:szCs w:val="28"/>
        </w:rPr>
        <w:t xml:space="preserve">28.12.2021г.                           </w:t>
      </w:r>
      <w:r>
        <w:rPr>
          <w:rFonts w:ascii="Times New Roman" w:hAnsi="Times New Roman" w:cs="Times New Roman"/>
          <w:sz w:val="28"/>
          <w:szCs w:val="28"/>
        </w:rPr>
        <w:t xml:space="preserve">   </w:t>
      </w:r>
      <w:r w:rsidRPr="00BB5C4E">
        <w:rPr>
          <w:rFonts w:ascii="Times New Roman" w:hAnsi="Times New Roman" w:cs="Times New Roman"/>
          <w:sz w:val="28"/>
          <w:szCs w:val="28"/>
        </w:rPr>
        <w:t xml:space="preserve">с. </w:t>
      </w:r>
      <w:proofErr w:type="spellStart"/>
      <w:r w:rsidRPr="00BB5C4E">
        <w:rPr>
          <w:rFonts w:ascii="Times New Roman" w:hAnsi="Times New Roman" w:cs="Times New Roman"/>
          <w:sz w:val="28"/>
          <w:szCs w:val="28"/>
        </w:rPr>
        <w:t>Демшинка</w:t>
      </w:r>
      <w:proofErr w:type="spellEnd"/>
      <w:r w:rsidRPr="00BB5C4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B5C4E">
        <w:rPr>
          <w:rFonts w:ascii="Times New Roman" w:hAnsi="Times New Roman" w:cs="Times New Roman"/>
          <w:sz w:val="28"/>
          <w:szCs w:val="28"/>
        </w:rPr>
        <w:t>№</w:t>
      </w:r>
      <w:r>
        <w:rPr>
          <w:rFonts w:ascii="Times New Roman" w:hAnsi="Times New Roman" w:cs="Times New Roman"/>
          <w:sz w:val="28"/>
          <w:szCs w:val="28"/>
        </w:rPr>
        <w:t xml:space="preserve"> </w:t>
      </w:r>
      <w:r w:rsidR="00D73ABC">
        <w:rPr>
          <w:rFonts w:ascii="Times New Roman" w:hAnsi="Times New Roman" w:cs="Times New Roman"/>
          <w:sz w:val="28"/>
          <w:szCs w:val="28"/>
        </w:rPr>
        <w:t>68</w:t>
      </w:r>
      <w:r>
        <w:rPr>
          <w:rFonts w:ascii="Times New Roman" w:hAnsi="Times New Roman" w:cs="Times New Roman"/>
          <w:sz w:val="28"/>
          <w:szCs w:val="28"/>
        </w:rPr>
        <w:t>-рс</w:t>
      </w:r>
    </w:p>
    <w:p w:rsidR="00BB5C4E" w:rsidRPr="00BB5C4E" w:rsidRDefault="00BB5C4E" w:rsidP="008A148D">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32"/>
          <w:szCs w:val="32"/>
          <w:lang w:eastAsia="ru-RU"/>
        </w:rPr>
      </w:pPr>
    </w:p>
    <w:p w:rsidR="00BB5C4E" w:rsidRDefault="00BB5C4E" w:rsidP="008A148D">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p>
    <w:p w:rsidR="008A148D" w:rsidRPr="00BB5C4E" w:rsidRDefault="008A148D" w:rsidP="00BB5C4E">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BB5C4E">
        <w:rPr>
          <w:rFonts w:ascii="Times New Roman" w:eastAsia="Times New Roman" w:hAnsi="Times New Roman" w:cs="Times New Roman"/>
          <w:b/>
          <w:bCs/>
          <w:kern w:val="36"/>
          <w:sz w:val="28"/>
          <w:szCs w:val="28"/>
          <w:lang w:eastAsia="ru-RU"/>
        </w:rPr>
        <w:t xml:space="preserve">О принятии Положения "О социальных гарантиях выборных должностных лиц сельского поселения </w:t>
      </w:r>
      <w:proofErr w:type="spellStart"/>
      <w:r w:rsidRPr="00BB5C4E">
        <w:rPr>
          <w:rFonts w:ascii="Times New Roman" w:eastAsia="Times New Roman" w:hAnsi="Times New Roman" w:cs="Times New Roman"/>
          <w:b/>
          <w:bCs/>
          <w:kern w:val="36"/>
          <w:sz w:val="28"/>
          <w:szCs w:val="28"/>
          <w:lang w:eastAsia="ru-RU"/>
        </w:rPr>
        <w:t>Демшинский</w:t>
      </w:r>
      <w:proofErr w:type="spellEnd"/>
      <w:r w:rsidRPr="00BB5C4E">
        <w:rPr>
          <w:rFonts w:ascii="Times New Roman" w:eastAsia="Times New Roman" w:hAnsi="Times New Roman" w:cs="Times New Roman"/>
          <w:b/>
          <w:bCs/>
          <w:kern w:val="36"/>
          <w:sz w:val="28"/>
          <w:szCs w:val="28"/>
          <w:lang w:eastAsia="ru-RU"/>
        </w:rPr>
        <w:t xml:space="preserve"> сельсовет </w:t>
      </w:r>
      <w:proofErr w:type="spellStart"/>
      <w:r w:rsidRPr="00BB5C4E">
        <w:rPr>
          <w:rFonts w:ascii="Times New Roman" w:eastAsia="Times New Roman" w:hAnsi="Times New Roman" w:cs="Times New Roman"/>
          <w:b/>
          <w:bCs/>
          <w:kern w:val="36"/>
          <w:sz w:val="28"/>
          <w:szCs w:val="28"/>
          <w:lang w:eastAsia="ru-RU"/>
        </w:rPr>
        <w:t>Добринского</w:t>
      </w:r>
      <w:proofErr w:type="spellEnd"/>
      <w:r w:rsidRPr="00BB5C4E">
        <w:rPr>
          <w:rFonts w:ascii="Times New Roman" w:eastAsia="Times New Roman" w:hAnsi="Times New Roman" w:cs="Times New Roman"/>
          <w:b/>
          <w:bCs/>
          <w:kern w:val="36"/>
          <w:sz w:val="28"/>
          <w:szCs w:val="28"/>
          <w:lang w:eastAsia="ru-RU"/>
        </w:rPr>
        <w:t xml:space="preserve"> муниципального района Липецкой области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BB5C4E"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148D" w:rsidRPr="00BB5C4E">
        <w:rPr>
          <w:rFonts w:ascii="Times New Roman" w:eastAsia="Times New Roman" w:hAnsi="Times New Roman" w:cs="Times New Roman"/>
          <w:sz w:val="28"/>
          <w:szCs w:val="28"/>
          <w:lang w:eastAsia="ru-RU"/>
        </w:rPr>
        <w:t xml:space="preserve">Рассмотрев внесенный Главой администрации сельского поселения </w:t>
      </w:r>
      <w:proofErr w:type="spellStart"/>
      <w:r w:rsidR="008A148D" w:rsidRPr="00BB5C4E">
        <w:rPr>
          <w:rFonts w:ascii="Times New Roman" w:eastAsia="Times New Roman" w:hAnsi="Times New Roman" w:cs="Times New Roman"/>
          <w:sz w:val="28"/>
          <w:szCs w:val="28"/>
          <w:lang w:eastAsia="ru-RU"/>
        </w:rPr>
        <w:t>Демшинский</w:t>
      </w:r>
      <w:proofErr w:type="spellEnd"/>
      <w:r w:rsidR="008A148D" w:rsidRPr="00BB5C4E">
        <w:rPr>
          <w:rFonts w:ascii="Times New Roman" w:eastAsia="Times New Roman" w:hAnsi="Times New Roman" w:cs="Times New Roman"/>
          <w:sz w:val="28"/>
          <w:szCs w:val="28"/>
          <w:lang w:eastAsia="ru-RU"/>
        </w:rPr>
        <w:t xml:space="preserve"> сельсовет проект "Положения "О социальных гарантиях выборных должностных лиц сельского поселения </w:t>
      </w:r>
      <w:proofErr w:type="spellStart"/>
      <w:r w:rsidR="008A148D" w:rsidRPr="00BB5C4E">
        <w:rPr>
          <w:rFonts w:ascii="Times New Roman" w:eastAsia="Times New Roman" w:hAnsi="Times New Roman" w:cs="Times New Roman"/>
          <w:sz w:val="28"/>
          <w:szCs w:val="28"/>
          <w:lang w:eastAsia="ru-RU"/>
        </w:rPr>
        <w:t>Демшинский</w:t>
      </w:r>
      <w:proofErr w:type="spellEnd"/>
      <w:r w:rsidR="008A148D" w:rsidRPr="00BB5C4E">
        <w:rPr>
          <w:rFonts w:ascii="Times New Roman" w:eastAsia="Times New Roman" w:hAnsi="Times New Roman" w:cs="Times New Roman"/>
          <w:sz w:val="28"/>
          <w:szCs w:val="28"/>
          <w:lang w:eastAsia="ru-RU"/>
        </w:rPr>
        <w:t xml:space="preserve"> сельсовет </w:t>
      </w:r>
      <w:proofErr w:type="spellStart"/>
      <w:r w:rsidR="008A148D" w:rsidRPr="00BB5C4E">
        <w:rPr>
          <w:rFonts w:ascii="Times New Roman" w:eastAsia="Times New Roman" w:hAnsi="Times New Roman" w:cs="Times New Roman"/>
          <w:sz w:val="28"/>
          <w:szCs w:val="28"/>
          <w:lang w:eastAsia="ru-RU"/>
        </w:rPr>
        <w:t>Добринского</w:t>
      </w:r>
      <w:proofErr w:type="spellEnd"/>
      <w:r w:rsidR="008A148D" w:rsidRPr="00BB5C4E">
        <w:rPr>
          <w:rFonts w:ascii="Times New Roman" w:eastAsia="Times New Roman" w:hAnsi="Times New Roman" w:cs="Times New Roman"/>
          <w:sz w:val="28"/>
          <w:szCs w:val="28"/>
          <w:lang w:eastAsia="ru-RU"/>
        </w:rPr>
        <w:t xml:space="preserve"> муниципального района Липецкой области </w:t>
      </w:r>
      <w:r w:rsidR="00E31E0C">
        <w:rPr>
          <w:rFonts w:ascii="Times New Roman" w:eastAsia="Times New Roman" w:hAnsi="Times New Roman" w:cs="Times New Roman"/>
          <w:sz w:val="28"/>
          <w:szCs w:val="28"/>
          <w:lang w:eastAsia="ru-RU"/>
        </w:rPr>
        <w:t xml:space="preserve">", руководствуясь </w:t>
      </w:r>
      <w:r>
        <w:rPr>
          <w:rFonts w:ascii="Times New Roman" w:eastAsia="Times New Roman" w:hAnsi="Times New Roman" w:cs="Times New Roman"/>
          <w:sz w:val="28"/>
          <w:szCs w:val="28"/>
          <w:lang w:eastAsia="ru-RU"/>
        </w:rPr>
        <w:t xml:space="preserve"> </w:t>
      </w:r>
      <w:r w:rsidR="008A148D" w:rsidRPr="00BB5C4E">
        <w:rPr>
          <w:rFonts w:ascii="Times New Roman" w:eastAsia="Times New Roman" w:hAnsi="Times New Roman" w:cs="Times New Roman"/>
          <w:sz w:val="28"/>
          <w:szCs w:val="28"/>
          <w:lang w:eastAsia="ru-RU"/>
        </w:rPr>
        <w:t> </w:t>
      </w:r>
      <w:hyperlink r:id="rId6" w:history="1">
        <w:r>
          <w:rPr>
            <w:rFonts w:ascii="Times New Roman" w:eastAsia="Times New Roman" w:hAnsi="Times New Roman" w:cs="Times New Roman"/>
            <w:sz w:val="28"/>
            <w:szCs w:val="28"/>
            <w:lang w:eastAsia="ru-RU"/>
          </w:rPr>
          <w:t>Уставом</w:t>
        </w:r>
      </w:hyperlink>
      <w:r w:rsidR="008A148D" w:rsidRPr="00BB5C4E">
        <w:rPr>
          <w:rFonts w:ascii="Times New Roman" w:eastAsia="Times New Roman" w:hAnsi="Times New Roman" w:cs="Times New Roman"/>
          <w:sz w:val="28"/>
          <w:szCs w:val="28"/>
          <w:lang w:eastAsia="ru-RU"/>
        </w:rPr>
        <w:t xml:space="preserve"> сельского поселения </w:t>
      </w:r>
      <w:proofErr w:type="spellStart"/>
      <w:r w:rsidR="008A148D" w:rsidRPr="00BB5C4E">
        <w:rPr>
          <w:rFonts w:ascii="Times New Roman" w:eastAsia="Times New Roman" w:hAnsi="Times New Roman" w:cs="Times New Roman"/>
          <w:sz w:val="28"/>
          <w:szCs w:val="28"/>
          <w:lang w:eastAsia="ru-RU"/>
        </w:rPr>
        <w:t>Демшинский</w:t>
      </w:r>
      <w:proofErr w:type="spellEnd"/>
      <w:r w:rsidR="008A148D" w:rsidRPr="00BB5C4E">
        <w:rPr>
          <w:rFonts w:ascii="Times New Roman" w:eastAsia="Times New Roman" w:hAnsi="Times New Roman" w:cs="Times New Roman"/>
          <w:sz w:val="28"/>
          <w:szCs w:val="28"/>
          <w:lang w:eastAsia="ru-RU"/>
        </w:rPr>
        <w:t xml:space="preserve"> сельсовет, учитывая решения постоянной комиссии по экономике, бюджету, муниципальной собственности и социальным вопросам, Совет депутатов сельского поселения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РЕШИЛ:</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1. Принять "Положение "О социальных гарантиях выборных должностных лиц сельского поселения </w:t>
      </w:r>
      <w:proofErr w:type="spellStart"/>
      <w:r w:rsidRPr="00BB5C4E">
        <w:rPr>
          <w:rFonts w:ascii="Times New Roman" w:eastAsia="Times New Roman" w:hAnsi="Times New Roman" w:cs="Times New Roman"/>
          <w:sz w:val="28"/>
          <w:szCs w:val="28"/>
          <w:lang w:eastAsia="ru-RU"/>
        </w:rPr>
        <w:t>Демшинский</w:t>
      </w:r>
      <w:proofErr w:type="spellEnd"/>
      <w:r w:rsidRPr="00BB5C4E">
        <w:rPr>
          <w:rFonts w:ascii="Times New Roman" w:eastAsia="Times New Roman" w:hAnsi="Times New Roman" w:cs="Times New Roman"/>
          <w:sz w:val="28"/>
          <w:szCs w:val="28"/>
          <w:lang w:eastAsia="ru-RU"/>
        </w:rPr>
        <w:t xml:space="preserve"> сельсовет </w:t>
      </w:r>
      <w:proofErr w:type="spellStart"/>
      <w:r w:rsidRPr="00BB5C4E">
        <w:rPr>
          <w:rFonts w:ascii="Times New Roman" w:eastAsia="Times New Roman" w:hAnsi="Times New Roman" w:cs="Times New Roman"/>
          <w:sz w:val="28"/>
          <w:szCs w:val="28"/>
          <w:lang w:eastAsia="ru-RU"/>
        </w:rPr>
        <w:t>Добринского</w:t>
      </w:r>
      <w:proofErr w:type="spellEnd"/>
      <w:r w:rsidRPr="00BB5C4E">
        <w:rPr>
          <w:rFonts w:ascii="Times New Roman" w:eastAsia="Times New Roman" w:hAnsi="Times New Roman" w:cs="Times New Roman"/>
          <w:sz w:val="28"/>
          <w:szCs w:val="28"/>
          <w:lang w:eastAsia="ru-RU"/>
        </w:rPr>
        <w:t xml:space="preserve"> муниципального района Липецкой области </w:t>
      </w:r>
      <w:r w:rsidR="00BB5C4E">
        <w:rPr>
          <w:rFonts w:ascii="Times New Roman" w:eastAsia="Times New Roman" w:hAnsi="Times New Roman" w:cs="Times New Roman"/>
          <w:sz w:val="28"/>
          <w:szCs w:val="28"/>
          <w:lang w:eastAsia="ru-RU"/>
        </w:rPr>
        <w:t>" (прилагае</w:t>
      </w:r>
      <w:r w:rsidRPr="00BB5C4E">
        <w:rPr>
          <w:rFonts w:ascii="Times New Roman" w:eastAsia="Times New Roman" w:hAnsi="Times New Roman" w:cs="Times New Roman"/>
          <w:sz w:val="28"/>
          <w:szCs w:val="28"/>
          <w:lang w:eastAsia="ru-RU"/>
        </w:rPr>
        <w:t>тся).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Направить указанный нормативный правовой акт главе сельского поселения для подписания и официального обнародования.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3. Настоящее решение вступает в силу с 01.</w:t>
      </w:r>
      <w:r w:rsidR="00BB5C4E">
        <w:rPr>
          <w:rFonts w:ascii="Times New Roman" w:eastAsia="Times New Roman" w:hAnsi="Times New Roman" w:cs="Times New Roman"/>
          <w:sz w:val="28"/>
          <w:szCs w:val="28"/>
          <w:lang w:eastAsia="ru-RU"/>
        </w:rPr>
        <w:t>01</w:t>
      </w:r>
      <w:r w:rsidRPr="00BB5C4E">
        <w:rPr>
          <w:rFonts w:ascii="Times New Roman" w:eastAsia="Times New Roman" w:hAnsi="Times New Roman" w:cs="Times New Roman"/>
          <w:sz w:val="28"/>
          <w:szCs w:val="28"/>
          <w:lang w:eastAsia="ru-RU"/>
        </w:rPr>
        <w:t>.20</w:t>
      </w:r>
      <w:r w:rsidR="00BB5C4E">
        <w:rPr>
          <w:rFonts w:ascii="Times New Roman" w:eastAsia="Times New Roman" w:hAnsi="Times New Roman" w:cs="Times New Roman"/>
          <w:sz w:val="28"/>
          <w:szCs w:val="28"/>
          <w:lang w:eastAsia="ru-RU"/>
        </w:rPr>
        <w:t>22</w:t>
      </w:r>
      <w:r w:rsidRPr="00BB5C4E">
        <w:rPr>
          <w:rFonts w:ascii="Times New Roman" w:eastAsia="Times New Roman" w:hAnsi="Times New Roman" w:cs="Times New Roman"/>
          <w:sz w:val="28"/>
          <w:szCs w:val="28"/>
          <w:lang w:eastAsia="ru-RU"/>
        </w:rPr>
        <w:t xml:space="preserve"> года.</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Председатель Совета депутатов </w:t>
      </w:r>
    </w:p>
    <w:p w:rsid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сельского поселения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spellStart"/>
      <w:r w:rsidRPr="00BB5C4E">
        <w:rPr>
          <w:rFonts w:ascii="Times New Roman" w:eastAsia="Times New Roman" w:hAnsi="Times New Roman" w:cs="Times New Roman"/>
          <w:sz w:val="28"/>
          <w:szCs w:val="28"/>
          <w:lang w:eastAsia="ru-RU"/>
        </w:rPr>
        <w:t>Демшинский</w:t>
      </w:r>
      <w:proofErr w:type="spellEnd"/>
      <w:r w:rsidRPr="00BB5C4E">
        <w:rPr>
          <w:rFonts w:ascii="Times New Roman" w:eastAsia="Times New Roman" w:hAnsi="Times New Roman" w:cs="Times New Roman"/>
          <w:sz w:val="28"/>
          <w:szCs w:val="28"/>
          <w:lang w:eastAsia="ru-RU"/>
        </w:rPr>
        <w:t xml:space="preserve"> сельсовет</w:t>
      </w:r>
      <w:r w:rsidR="00BB5C4E">
        <w:rPr>
          <w:rFonts w:ascii="Times New Roman" w:eastAsia="Times New Roman" w:hAnsi="Times New Roman" w:cs="Times New Roman"/>
          <w:sz w:val="28"/>
          <w:szCs w:val="28"/>
          <w:lang w:eastAsia="ru-RU"/>
        </w:rPr>
        <w:t xml:space="preserve">                                                              М.В. Бобков</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lastRenderedPageBreak/>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Принято решением </w:t>
      </w:r>
    </w:p>
    <w:p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депутатов</w:t>
      </w:r>
    </w:p>
    <w:p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w:t>
      </w:r>
    </w:p>
    <w:p w:rsidR="00D73ABC"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Демшинский</w:t>
      </w:r>
      <w:proofErr w:type="spellEnd"/>
      <w:r>
        <w:rPr>
          <w:rFonts w:ascii="Times New Roman" w:eastAsia="Times New Roman" w:hAnsi="Times New Roman" w:cs="Times New Roman"/>
          <w:sz w:val="28"/>
          <w:szCs w:val="28"/>
          <w:lang w:eastAsia="ru-RU"/>
        </w:rPr>
        <w:t xml:space="preserve"> сельсовет</w:t>
      </w:r>
    </w:p>
    <w:p w:rsidR="008A148D"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68-рс</w:t>
      </w:r>
      <w:r w:rsidR="008A148D" w:rsidRPr="00BB5C4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от 28.12.2021г.</w:t>
      </w:r>
    </w:p>
    <w:p w:rsidR="00D73ABC" w:rsidRPr="00BB5C4E"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8A148D" w:rsidRPr="00BB5C4E" w:rsidRDefault="008A148D" w:rsidP="00BB5C4E">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BB5C4E">
        <w:rPr>
          <w:rFonts w:ascii="Times New Roman" w:eastAsia="Times New Roman" w:hAnsi="Times New Roman" w:cs="Times New Roman"/>
          <w:b/>
          <w:bCs/>
          <w:kern w:val="36"/>
          <w:sz w:val="28"/>
          <w:szCs w:val="28"/>
          <w:lang w:eastAsia="ru-RU"/>
        </w:rPr>
        <w:t xml:space="preserve">Положение о социальных гарантиях выборных должностных лиц сельского поселения </w:t>
      </w:r>
      <w:proofErr w:type="spellStart"/>
      <w:r w:rsidRPr="00BB5C4E">
        <w:rPr>
          <w:rFonts w:ascii="Times New Roman" w:eastAsia="Times New Roman" w:hAnsi="Times New Roman" w:cs="Times New Roman"/>
          <w:b/>
          <w:bCs/>
          <w:kern w:val="36"/>
          <w:sz w:val="28"/>
          <w:szCs w:val="28"/>
          <w:lang w:eastAsia="ru-RU"/>
        </w:rPr>
        <w:t>Демшинский</w:t>
      </w:r>
      <w:proofErr w:type="spellEnd"/>
      <w:r w:rsidRPr="00BB5C4E">
        <w:rPr>
          <w:rFonts w:ascii="Times New Roman" w:eastAsia="Times New Roman" w:hAnsi="Times New Roman" w:cs="Times New Roman"/>
          <w:b/>
          <w:bCs/>
          <w:kern w:val="36"/>
          <w:sz w:val="28"/>
          <w:szCs w:val="28"/>
          <w:lang w:eastAsia="ru-RU"/>
        </w:rPr>
        <w:t xml:space="preserve"> сельсовет </w:t>
      </w:r>
      <w:proofErr w:type="spellStart"/>
      <w:r w:rsidRPr="00BB5C4E">
        <w:rPr>
          <w:rFonts w:ascii="Times New Roman" w:eastAsia="Times New Roman" w:hAnsi="Times New Roman" w:cs="Times New Roman"/>
          <w:b/>
          <w:bCs/>
          <w:kern w:val="36"/>
          <w:sz w:val="28"/>
          <w:szCs w:val="28"/>
          <w:lang w:eastAsia="ru-RU"/>
        </w:rPr>
        <w:t>Добринского</w:t>
      </w:r>
      <w:proofErr w:type="spellEnd"/>
      <w:r w:rsidRPr="00BB5C4E">
        <w:rPr>
          <w:rFonts w:ascii="Times New Roman" w:eastAsia="Times New Roman" w:hAnsi="Times New Roman" w:cs="Times New Roman"/>
          <w:b/>
          <w:bCs/>
          <w:kern w:val="36"/>
          <w:sz w:val="28"/>
          <w:szCs w:val="28"/>
          <w:lang w:eastAsia="ru-RU"/>
        </w:rPr>
        <w:t xml:space="preserve"> муниципального района Липецкой области Российской Федерации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1. Предмет регулирования настоящего Положения.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Настоящее Положение определяет виды и объем предоставляемых социальных гарантий выборным должностным лицам местного самоуправления (главе муниципального образования, председателю Совета), а также регулирует иные вопросы обеспечения их деятельности.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2. Замещение выборных муниципальных должностей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действующим законодательством.</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Выборному должностному лицу местного самоуправления выдается соответствующее удостоверение.</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 Гарантии выборным должностным лицам местного самоуправления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Выборным должностным лицам местного самоуправления предоставляются следующие основные гарантии:</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оплата труда, включающая:</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 и ежемесячное денежное поощрение в размерах, предусмотренных приложением к настоящему Положению;</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премии по итогам работы за полугодие в размере 100% ежемесячного денежного вознаграждения с учетом ежемесячного денежного поощрения</w:t>
      </w:r>
      <w:proofErr w:type="gramStart"/>
      <w:r w:rsidRPr="00BB5C4E">
        <w:rPr>
          <w:rFonts w:ascii="Times New Roman" w:eastAsia="Times New Roman" w:hAnsi="Times New Roman" w:cs="Times New Roman"/>
          <w:sz w:val="28"/>
          <w:szCs w:val="28"/>
          <w:lang w:eastAsia="ru-RU"/>
        </w:rPr>
        <w:t>;"</w:t>
      </w:r>
      <w:proofErr w:type="gramEnd"/>
      <w:r w:rsidRPr="00BB5C4E">
        <w:rPr>
          <w:rFonts w:ascii="Times New Roman" w:eastAsia="Times New Roman" w:hAnsi="Times New Roman" w:cs="Times New Roman"/>
          <w:sz w:val="28"/>
          <w:szCs w:val="28"/>
          <w:lang w:eastAsia="ru-RU"/>
        </w:rPr>
        <w:t>;</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премию по итогам работы за год в размере 100% ежемесячного денежного вознаграждения с учетом ежемесячного денежного поощрения</w:t>
      </w:r>
      <w:proofErr w:type="gramStart"/>
      <w:r w:rsidRPr="00BB5C4E">
        <w:rPr>
          <w:rFonts w:ascii="Times New Roman" w:eastAsia="Times New Roman" w:hAnsi="Times New Roman" w:cs="Times New Roman"/>
          <w:sz w:val="28"/>
          <w:szCs w:val="28"/>
          <w:lang w:eastAsia="ru-RU"/>
        </w:rPr>
        <w:t>;"</w:t>
      </w:r>
      <w:proofErr w:type="gramEnd"/>
      <w:r w:rsidRPr="00BB5C4E">
        <w:rPr>
          <w:rFonts w:ascii="Times New Roman" w:eastAsia="Times New Roman" w:hAnsi="Times New Roman" w:cs="Times New Roman"/>
          <w:sz w:val="28"/>
          <w:szCs w:val="28"/>
          <w:lang w:eastAsia="ru-RU"/>
        </w:rPr>
        <w:t>;</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материальную помощь в размере 100% ежемесячного денежного вознаграждения;</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единовременную выплату при предоставлении отпуска в размере 200% ежемесячного денежного вознаграждения.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Исчисление средней заработной платы выборных должностных лиц местного самоуправления для всех случаев определения ее размера, предусмотренных Трудовым кодексом Российской Федерации, осуществляется в соответствии </w:t>
      </w:r>
      <w:r w:rsidRPr="00BB5C4E">
        <w:rPr>
          <w:rFonts w:ascii="Times New Roman" w:eastAsia="Times New Roman" w:hAnsi="Times New Roman" w:cs="Times New Roman"/>
          <w:sz w:val="28"/>
          <w:szCs w:val="28"/>
          <w:lang w:eastAsia="ru-RU"/>
        </w:rPr>
        <w:lastRenderedPageBreak/>
        <w:t>с постановлением Правительства Российской Федерации </w:t>
      </w:r>
      <w:hyperlink r:id="rId7" w:history="1">
        <w:r w:rsidRPr="00BB5C4E">
          <w:rPr>
            <w:rFonts w:ascii="Times New Roman" w:eastAsia="Times New Roman" w:hAnsi="Times New Roman" w:cs="Times New Roman"/>
            <w:sz w:val="28"/>
            <w:szCs w:val="28"/>
            <w:lang w:eastAsia="ru-RU"/>
          </w:rPr>
          <w:t>от 24 декабря 2007 года N 922</w:t>
        </w:r>
      </w:hyperlink>
      <w:r w:rsidRPr="00BB5C4E">
        <w:rPr>
          <w:rFonts w:ascii="Times New Roman" w:eastAsia="Times New Roman" w:hAnsi="Times New Roman" w:cs="Times New Roman"/>
          <w:sz w:val="28"/>
          <w:szCs w:val="28"/>
          <w:lang w:eastAsia="ru-RU"/>
        </w:rPr>
        <w:t> "Об особенностях порядка исчисления заработной платы".</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Выборным должностным лицам местного самоуправления выплачиваются премии за счет экономии средств по фонду оплаты труда в размере не </w:t>
      </w:r>
      <w:proofErr w:type="gramStart"/>
      <w:r w:rsidRPr="00BB5C4E">
        <w:rPr>
          <w:rFonts w:ascii="Times New Roman" w:eastAsia="Times New Roman" w:hAnsi="Times New Roman" w:cs="Times New Roman"/>
          <w:sz w:val="28"/>
          <w:szCs w:val="28"/>
          <w:lang w:eastAsia="ru-RU"/>
        </w:rPr>
        <w:t>более двукратного</w:t>
      </w:r>
      <w:proofErr w:type="gramEnd"/>
      <w:r w:rsidRPr="00BB5C4E">
        <w:rPr>
          <w:rFonts w:ascii="Times New Roman" w:eastAsia="Times New Roman" w:hAnsi="Times New Roman" w:cs="Times New Roman"/>
          <w:sz w:val="28"/>
          <w:szCs w:val="28"/>
          <w:lang w:eastAsia="ru-RU"/>
        </w:rPr>
        <w:t xml:space="preserve"> ежемесячного денежного вознаграждения с учетом доплат.</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Премии выборным должностным лицам местного самоуправления начисляются за фактически отработанное время, включая период нахождения в ежегодном оплачиваемом отпуске.</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выборных должностных лиц местного самоуправления, стихийные бедствия и других).</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В связи со смертью выборных должностных лиц местного самоуправления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предоставление ежегодного оплачиваемого отпуска лицам, замещающим выборные муниципальные должности сельского поселения, продолжительностью 40 календарных дней, и ежегодного дополнительного оплачиваемого отпуска за ненормированный служебный день продолжительностью 5 календарных дней;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3)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в размере ежемесячного денежного вознаграждения с учетом доплат;</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Проезд к месту отдыха туда и обратно в пределах Российской Федерации при наличии проездных документов оплачивается в порядке, предусмотренном приложением 2 к Закону Липецкой области </w:t>
      </w:r>
      <w:hyperlink r:id="rId8" w:history="1">
        <w:r w:rsidRPr="00D73ABC">
          <w:rPr>
            <w:rFonts w:ascii="Times New Roman" w:eastAsia="Times New Roman" w:hAnsi="Times New Roman" w:cs="Times New Roman"/>
            <w:sz w:val="28"/>
            <w:szCs w:val="28"/>
            <w:lang w:eastAsia="ru-RU"/>
          </w:rPr>
          <w:t>от 30 декабря 2005 года N 259-ОЗ</w:t>
        </w:r>
      </w:hyperlink>
      <w:r w:rsidRPr="00D73ABC">
        <w:rPr>
          <w:rFonts w:ascii="Times New Roman" w:eastAsia="Times New Roman" w:hAnsi="Times New Roman" w:cs="Times New Roman"/>
          <w:sz w:val="28"/>
          <w:szCs w:val="28"/>
          <w:lang w:eastAsia="ru-RU"/>
        </w:rPr>
        <w:t> </w:t>
      </w:r>
      <w:r w:rsidRPr="00BB5C4E">
        <w:rPr>
          <w:rFonts w:ascii="Times New Roman" w:eastAsia="Times New Roman" w:hAnsi="Times New Roman" w:cs="Times New Roman"/>
          <w:sz w:val="28"/>
          <w:szCs w:val="28"/>
          <w:lang w:eastAsia="ru-RU"/>
        </w:rPr>
        <w:t>"О государственной гражданской службе Липецкой области"</w:t>
      </w:r>
      <w:proofErr w:type="gramStart"/>
      <w:r w:rsidRPr="00BB5C4E">
        <w:rPr>
          <w:rFonts w:ascii="Times New Roman" w:eastAsia="Times New Roman" w:hAnsi="Times New Roman" w:cs="Times New Roman"/>
          <w:sz w:val="28"/>
          <w:szCs w:val="28"/>
          <w:lang w:eastAsia="ru-RU"/>
        </w:rPr>
        <w:t xml:space="preserve"> ,</w:t>
      </w:r>
      <w:proofErr w:type="gramEnd"/>
      <w:r w:rsidRPr="00BB5C4E">
        <w:rPr>
          <w:rFonts w:ascii="Times New Roman" w:eastAsia="Times New Roman" w:hAnsi="Times New Roman" w:cs="Times New Roman"/>
          <w:sz w:val="28"/>
          <w:szCs w:val="28"/>
          <w:lang w:eastAsia="ru-RU"/>
        </w:rPr>
        <w:t xml:space="preserve"> применительно к лицам, замещающим выборные муниципальные должности сельского поселения;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4) медицинское обслуживание выборного должностного лица местного самоуправления;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5) государственное пенсионное обеспечение в соответствии с действующим законодательством;</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 транспортное обслуживание и обеспечение служебными помещениями для осуществления полномочий;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7) обеспечение телефонной связью:</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8) иные гарантии, установленные уставом сельского поселения.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3.1. Индексация ежемесячного денежного вознаграждения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Ежемесячное денежное вознаграждение выборным должностным лицам местного самоуправления увеличивается (индексируется) в соответствии с решением сессии совета депутатов о местном бюджете на соответствующий </w:t>
      </w:r>
      <w:r w:rsidRPr="00BB5C4E">
        <w:rPr>
          <w:rFonts w:ascii="Times New Roman" w:eastAsia="Times New Roman" w:hAnsi="Times New Roman" w:cs="Times New Roman"/>
          <w:sz w:val="28"/>
          <w:szCs w:val="28"/>
          <w:lang w:eastAsia="ru-RU"/>
        </w:rPr>
        <w:lastRenderedPageBreak/>
        <w:t>финансовый год и плановый период с учетом уровня инфляции (потребительских цен).</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3.2. Формирование фонда оплаты труда</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При формировании </w:t>
      </w:r>
      <w:proofErr w:type="gramStart"/>
      <w:r w:rsidRPr="00BB5C4E">
        <w:rPr>
          <w:rFonts w:ascii="Times New Roman" w:eastAsia="Times New Roman" w:hAnsi="Times New Roman" w:cs="Times New Roman"/>
          <w:sz w:val="28"/>
          <w:szCs w:val="28"/>
          <w:lang w:eastAsia="ru-RU"/>
        </w:rPr>
        <w:t>фонда оплаты труда выборных должностных лиц местного самоуправления</w:t>
      </w:r>
      <w:proofErr w:type="gramEnd"/>
      <w:r w:rsidRPr="00BB5C4E">
        <w:rPr>
          <w:rFonts w:ascii="Times New Roman" w:eastAsia="Times New Roman" w:hAnsi="Times New Roman" w:cs="Times New Roman"/>
          <w:sz w:val="28"/>
          <w:szCs w:val="28"/>
          <w:lang w:eastAsia="ru-RU"/>
        </w:rPr>
        <w:t xml:space="preserve"> предусматриваются средства на выплату (в расчете на год):</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tbl>
      <w:tblPr>
        <w:tblW w:w="0" w:type="auto"/>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36"/>
        <w:gridCol w:w="4139"/>
        <w:gridCol w:w="4676"/>
      </w:tblGrid>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w:t>
            </w:r>
            <w:proofErr w:type="spellStart"/>
            <w:proofErr w:type="gramStart"/>
            <w:r w:rsidRPr="00BB5C4E">
              <w:rPr>
                <w:rFonts w:ascii="Times New Roman" w:eastAsia="Times New Roman" w:hAnsi="Times New Roman" w:cs="Times New Roman"/>
                <w:sz w:val="28"/>
                <w:szCs w:val="28"/>
                <w:lang w:eastAsia="ru-RU"/>
              </w:rPr>
              <w:t>п</w:t>
            </w:r>
            <w:proofErr w:type="spellEnd"/>
            <w:proofErr w:type="gramEnd"/>
            <w:r w:rsidRPr="00BB5C4E">
              <w:rPr>
                <w:rFonts w:ascii="Times New Roman" w:eastAsia="Times New Roman" w:hAnsi="Times New Roman" w:cs="Times New Roman"/>
                <w:sz w:val="28"/>
                <w:szCs w:val="28"/>
                <w:lang w:eastAsia="ru-RU"/>
              </w:rPr>
              <w:t>/</w:t>
            </w:r>
            <w:proofErr w:type="spellStart"/>
            <w:r w:rsidRPr="00BB5C4E">
              <w:rPr>
                <w:rFonts w:ascii="Times New Roman" w:eastAsia="Times New Roman" w:hAnsi="Times New Roman" w:cs="Times New Roman"/>
                <w:sz w:val="28"/>
                <w:szCs w:val="28"/>
                <w:lang w:eastAsia="ru-RU"/>
              </w:rPr>
              <w:t>п</w:t>
            </w:r>
            <w:proofErr w:type="spellEnd"/>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Наименование выплаты</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Размер выплаты</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12 ежемесячных денежных вознаграждений</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поощрение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 ежемесячных денежных вознаграждений</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премия по итогам работы за полугодие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ежемесячных денежных вознаграждений с учетом ежемесячного денежного поощрения</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премия по итогам работы за год</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 с учетом ежемесячного денежного поощрения</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денежное вознаграждение за выполнение особо важных и сложных заданий</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 с учетом ежемесячного денежного поощрения</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материальная помощь</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единовременная выплата при предоставлении отпуска</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ежемесячных денежных вознаграждений</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Всего ежемесячных денежных вознаграждений</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27,0</w:t>
            </w:r>
          </w:p>
        </w:tc>
      </w:tr>
    </w:tbl>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3.3. Пособие на погребение</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 xml:space="preserve">При погребении выборного должностного лица местного самоуправления, умершего (погибшего) в связи с исполнением должностных обязанностей или умершего после выхода в отставку, в том числе досрочно, супругу (супруге), близким родственникам, иным родственникам, законному представителю, иным лицам, взявшим на себя обязанность осуществить погребение умершего, выдается пособие на погребение за счет средств местного бюджета в пятикратном размере социального пособия на </w:t>
      </w:r>
      <w:r w:rsidRPr="00BB5C4E">
        <w:rPr>
          <w:rFonts w:ascii="Times New Roman" w:eastAsia="Times New Roman" w:hAnsi="Times New Roman" w:cs="Times New Roman"/>
          <w:sz w:val="28"/>
          <w:szCs w:val="28"/>
          <w:lang w:eastAsia="ru-RU"/>
        </w:rPr>
        <w:lastRenderedPageBreak/>
        <w:t>погребение, установленного Федеральным</w:t>
      </w:r>
      <w:proofErr w:type="gramEnd"/>
      <w:r w:rsidRPr="00BB5C4E">
        <w:rPr>
          <w:rFonts w:ascii="Times New Roman" w:eastAsia="Times New Roman" w:hAnsi="Times New Roman" w:cs="Times New Roman"/>
          <w:sz w:val="28"/>
          <w:szCs w:val="28"/>
          <w:lang w:eastAsia="ru-RU"/>
        </w:rPr>
        <w:t xml:space="preserve"> законом </w:t>
      </w:r>
      <w:hyperlink r:id="rId9" w:history="1">
        <w:r w:rsidRPr="00D73ABC">
          <w:rPr>
            <w:rFonts w:ascii="Times New Roman" w:eastAsia="Times New Roman" w:hAnsi="Times New Roman" w:cs="Times New Roman"/>
            <w:sz w:val="28"/>
            <w:szCs w:val="28"/>
            <w:lang w:eastAsia="ru-RU"/>
          </w:rPr>
          <w:t>от 12 января 1996 года N 8-ФЗ </w:t>
        </w:r>
      </w:hyperlink>
      <w:r w:rsidRPr="00BB5C4E">
        <w:rPr>
          <w:rFonts w:ascii="Times New Roman" w:eastAsia="Times New Roman" w:hAnsi="Times New Roman" w:cs="Times New Roman"/>
          <w:sz w:val="28"/>
          <w:szCs w:val="28"/>
          <w:lang w:eastAsia="ru-RU"/>
        </w:rPr>
        <w:t>"О погребении и похоронном деле".</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4. Условия, основания и размер пенсионных выплат выборным должностным лицам местного самоуправления</w:t>
      </w:r>
    </w:p>
    <w:p w:rsidR="008A148D" w:rsidRPr="00BB5C4E" w:rsidRDefault="008A148D" w:rsidP="00BB5C4E">
      <w:pPr>
        <w:pStyle w:val="a6"/>
        <w:numPr>
          <w:ilvl w:val="0"/>
          <w:numId w:val="1"/>
        </w:numPr>
        <w:shd w:val="clear" w:color="auto" w:fill="FFFFFF"/>
        <w:spacing w:after="0" w:line="240" w:lineRule="auto"/>
        <w:ind w:left="0" w:firstLine="0"/>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Ежемесячная доплата к пенсии устанавливается выборным должностным лицам местного самоуправления, замещавшим на постоянной основе не менее десяти лет выборные должности местного самоуправления области, получавшим денежное содержание за счет средств местного бюджета и освобожденным от замещаемых должностей в связи с прекращением полномочий (в том числе досрочно), за исключением случаев прекращения полномочий, связанных с виновными действиями.</w:t>
      </w:r>
      <w:proofErr w:type="gramEnd"/>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досрочного прекращения полномочий органа местного самоуправления ежемесячная доплата к пенсии устанавливается выборным должностным лицам местного самоуправления, замещавшим на постоянной основе выборные должности местного самоуправления области не менее семи лет.</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Лицам, имеющим стаж, дающий право на установление ежемесячной доплаты к пенсии, и уволенным в связи с прекращением полномочий, ежемесячная доплата к пенсии устанавливается только после назначения пенсии в соответствии с федеральным законодательством.</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Размер ежемесячного денежного вознаграждения, </w:t>
      </w:r>
      <w:proofErr w:type="gramStart"/>
      <w:r w:rsidRPr="00BB5C4E">
        <w:rPr>
          <w:rFonts w:ascii="Times New Roman" w:eastAsia="Times New Roman" w:hAnsi="Times New Roman" w:cs="Times New Roman"/>
          <w:sz w:val="28"/>
          <w:szCs w:val="28"/>
          <w:lang w:eastAsia="ru-RU"/>
        </w:rPr>
        <w:t>исходя из которого исчисляются</w:t>
      </w:r>
      <w:proofErr w:type="gramEnd"/>
      <w:r w:rsidRPr="00BB5C4E">
        <w:rPr>
          <w:rFonts w:ascii="Times New Roman" w:eastAsia="Times New Roman" w:hAnsi="Times New Roman" w:cs="Times New Roman"/>
          <w:sz w:val="28"/>
          <w:szCs w:val="28"/>
          <w:lang w:eastAsia="ru-RU"/>
        </w:rPr>
        <w:t xml:space="preserve"> пенсионные выплаты, не должен превышать 0,8 ежемесячного денежного вознаграждения по замещавшейся должности.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если выборные должностные лица местного самоуправления в течение 12 (двенадцати) месяцев непосредственно перед увольнением замещали различные должности, размер ежемесячной доплаты к пенсии определяется исходя из ежемесячного денежного вознаграждения по замещавшейся должности по их выбору.</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выборным должностным лицам местного самоуправления устанавливается в размере, чтобы сумма фиксированного базового размера страховой части трудовой пенсии и ежемесячной доплаты составляла 75 процентов их ежемесячного денежного вознаграждения, установленного абзацем четвертым настоящей части.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определяется исходя из размера ежемесячного денежного вознаграждения по ранее замещаемой должности в соответствующем органе местного самоуправления области, установленного на день обращения.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отсутствия соответствующей выборной должности местного самоуправления размер ежемесячной доплаты к пенсии исчисляется исходя из ежемесячного денежного вознаграждения по аналогичной должности в соответствующем органе местного самоуправления, в котором лица замещали выборную должность местного самоуправления.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lastRenderedPageBreak/>
        <w:t>В случае если выборным должностным лицам местного самоуправления назначены две пенсии, то при определении размера ежемесячной доплаты к пенсии учитывается сумма двух этих пенсий.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чем со дня увольнения с выборной должности и назначения пенсии в соответствии с федеральным законодательством.</w:t>
      </w:r>
    </w:p>
    <w:p w:rsidR="008A148D" w:rsidRPr="00BB5C4E" w:rsidRDefault="005B13D3"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если размер ежемесячной доплаты к пенсии, рассчитанный в соответствии с настоящей статьей, составит от 0,00 руб. до 2000,00 рублей, ежемесячная доплата к пенсии назначается в размере 2000,00 рублей</w:t>
      </w:r>
      <w:r w:rsidR="008A148D" w:rsidRPr="00BB5C4E">
        <w:rPr>
          <w:rFonts w:ascii="Times New Roman" w:eastAsia="Times New Roman" w:hAnsi="Times New Roman" w:cs="Times New Roman"/>
          <w:sz w:val="28"/>
          <w:szCs w:val="28"/>
          <w:lang w:eastAsia="ru-RU"/>
        </w:rPr>
        <w:t>.</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2. Установление, осуществление, приостановление, возобновление и прекращение пенсионных выплат осуществляется в порядке, установленном Решением Совета депутатов сельского поселения </w:t>
      </w:r>
      <w:proofErr w:type="spellStart"/>
      <w:r w:rsidRPr="00BB5C4E">
        <w:rPr>
          <w:rFonts w:ascii="Times New Roman" w:eastAsia="Times New Roman" w:hAnsi="Times New Roman" w:cs="Times New Roman"/>
          <w:sz w:val="28"/>
          <w:szCs w:val="28"/>
          <w:lang w:eastAsia="ru-RU"/>
        </w:rPr>
        <w:t>Демшинский</w:t>
      </w:r>
      <w:proofErr w:type="spellEnd"/>
      <w:r w:rsidRPr="00BB5C4E">
        <w:rPr>
          <w:rFonts w:ascii="Times New Roman" w:eastAsia="Times New Roman" w:hAnsi="Times New Roman" w:cs="Times New Roman"/>
          <w:sz w:val="28"/>
          <w:szCs w:val="28"/>
          <w:lang w:eastAsia="ru-RU"/>
        </w:rPr>
        <w:t xml:space="preserve"> сельсовет </w:t>
      </w:r>
      <w:proofErr w:type="spellStart"/>
      <w:r w:rsidRPr="00BB5C4E">
        <w:rPr>
          <w:rFonts w:ascii="Times New Roman" w:eastAsia="Times New Roman" w:hAnsi="Times New Roman" w:cs="Times New Roman"/>
          <w:sz w:val="28"/>
          <w:szCs w:val="28"/>
          <w:lang w:eastAsia="ru-RU"/>
        </w:rPr>
        <w:t>Добринского</w:t>
      </w:r>
      <w:proofErr w:type="spellEnd"/>
      <w:r w:rsidRPr="00BB5C4E">
        <w:rPr>
          <w:rFonts w:ascii="Times New Roman" w:eastAsia="Times New Roman" w:hAnsi="Times New Roman" w:cs="Times New Roman"/>
          <w:sz w:val="28"/>
          <w:szCs w:val="28"/>
          <w:lang w:eastAsia="ru-RU"/>
        </w:rPr>
        <w:t xml:space="preserve"> муниципального района от 23 декабря 2016 года N 66-рс " О </w:t>
      </w:r>
      <w:proofErr w:type="gramStart"/>
      <w:r w:rsidRPr="00BB5C4E">
        <w:rPr>
          <w:rFonts w:ascii="Times New Roman" w:eastAsia="Times New Roman" w:hAnsi="Times New Roman" w:cs="Times New Roman"/>
          <w:sz w:val="28"/>
          <w:szCs w:val="28"/>
          <w:lang w:eastAsia="ru-RU"/>
        </w:rPr>
        <w:t>Положении</w:t>
      </w:r>
      <w:proofErr w:type="gramEnd"/>
      <w:r w:rsidRPr="00BB5C4E">
        <w:rPr>
          <w:rFonts w:ascii="Times New Roman" w:eastAsia="Times New Roman" w:hAnsi="Times New Roman" w:cs="Times New Roman"/>
          <w:sz w:val="28"/>
          <w:szCs w:val="28"/>
          <w:lang w:eastAsia="ru-RU"/>
        </w:rPr>
        <w:t xml:space="preserve"> о пенсионном обеспечении выборного должностного лица местного самоуправления и муниципальных служащих сельского поселения </w:t>
      </w:r>
      <w:proofErr w:type="spellStart"/>
      <w:r w:rsidRPr="00BB5C4E">
        <w:rPr>
          <w:rFonts w:ascii="Times New Roman" w:eastAsia="Times New Roman" w:hAnsi="Times New Roman" w:cs="Times New Roman"/>
          <w:sz w:val="28"/>
          <w:szCs w:val="28"/>
          <w:lang w:eastAsia="ru-RU"/>
        </w:rPr>
        <w:t>Демшинский</w:t>
      </w:r>
      <w:proofErr w:type="spellEnd"/>
      <w:r w:rsidRPr="00BB5C4E">
        <w:rPr>
          <w:rFonts w:ascii="Times New Roman" w:eastAsia="Times New Roman" w:hAnsi="Times New Roman" w:cs="Times New Roman"/>
          <w:sz w:val="28"/>
          <w:szCs w:val="28"/>
          <w:lang w:eastAsia="ru-RU"/>
        </w:rPr>
        <w:t xml:space="preserve"> сельсовет </w:t>
      </w:r>
      <w:proofErr w:type="spellStart"/>
      <w:r w:rsidRPr="00BB5C4E">
        <w:rPr>
          <w:rFonts w:ascii="Times New Roman" w:eastAsia="Times New Roman" w:hAnsi="Times New Roman" w:cs="Times New Roman"/>
          <w:sz w:val="28"/>
          <w:szCs w:val="28"/>
          <w:lang w:eastAsia="ru-RU"/>
        </w:rPr>
        <w:t>Добринского</w:t>
      </w:r>
      <w:proofErr w:type="spellEnd"/>
      <w:r w:rsidRPr="00BB5C4E">
        <w:rPr>
          <w:rFonts w:ascii="Times New Roman" w:eastAsia="Times New Roman" w:hAnsi="Times New Roman" w:cs="Times New Roman"/>
          <w:sz w:val="28"/>
          <w:szCs w:val="28"/>
          <w:lang w:eastAsia="ru-RU"/>
        </w:rPr>
        <w:t xml:space="preserve"> муниципального района Липецкой области"." </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3. Ежемесячная доплата к пенсии выборным должностным лицам местного самоуправления устанавливается в порядке, установленном статьей 6 Решения Совета депутатов сельского поселения </w:t>
      </w:r>
      <w:proofErr w:type="spellStart"/>
      <w:r w:rsidRPr="00BB5C4E">
        <w:rPr>
          <w:rFonts w:ascii="Times New Roman" w:eastAsia="Times New Roman" w:hAnsi="Times New Roman" w:cs="Times New Roman"/>
          <w:sz w:val="28"/>
          <w:szCs w:val="28"/>
          <w:lang w:eastAsia="ru-RU"/>
        </w:rPr>
        <w:t>Демшинский</w:t>
      </w:r>
      <w:proofErr w:type="spellEnd"/>
      <w:r w:rsidRPr="00BB5C4E">
        <w:rPr>
          <w:rFonts w:ascii="Times New Roman" w:eastAsia="Times New Roman" w:hAnsi="Times New Roman" w:cs="Times New Roman"/>
          <w:sz w:val="28"/>
          <w:szCs w:val="28"/>
          <w:lang w:eastAsia="ru-RU"/>
        </w:rPr>
        <w:t xml:space="preserve"> сельсовет </w:t>
      </w:r>
      <w:proofErr w:type="spellStart"/>
      <w:r w:rsidRPr="00BB5C4E">
        <w:rPr>
          <w:rFonts w:ascii="Times New Roman" w:eastAsia="Times New Roman" w:hAnsi="Times New Roman" w:cs="Times New Roman"/>
          <w:sz w:val="28"/>
          <w:szCs w:val="28"/>
          <w:lang w:eastAsia="ru-RU"/>
        </w:rPr>
        <w:t>Добринского</w:t>
      </w:r>
      <w:proofErr w:type="spellEnd"/>
      <w:r w:rsidRPr="00BB5C4E">
        <w:rPr>
          <w:rFonts w:ascii="Times New Roman" w:eastAsia="Times New Roman" w:hAnsi="Times New Roman" w:cs="Times New Roman"/>
          <w:sz w:val="28"/>
          <w:szCs w:val="28"/>
          <w:lang w:eastAsia="ru-RU"/>
        </w:rPr>
        <w:t xml:space="preserve"> муниципального района от 23 декабря 2016 года N 66-рс " О </w:t>
      </w:r>
      <w:proofErr w:type="gramStart"/>
      <w:r w:rsidRPr="00BB5C4E">
        <w:rPr>
          <w:rFonts w:ascii="Times New Roman" w:eastAsia="Times New Roman" w:hAnsi="Times New Roman" w:cs="Times New Roman"/>
          <w:sz w:val="28"/>
          <w:szCs w:val="28"/>
          <w:lang w:eastAsia="ru-RU"/>
        </w:rPr>
        <w:t>Положении</w:t>
      </w:r>
      <w:proofErr w:type="gramEnd"/>
      <w:r w:rsidRPr="00BB5C4E">
        <w:rPr>
          <w:rFonts w:ascii="Times New Roman" w:eastAsia="Times New Roman" w:hAnsi="Times New Roman" w:cs="Times New Roman"/>
          <w:sz w:val="28"/>
          <w:szCs w:val="28"/>
          <w:lang w:eastAsia="ru-RU"/>
        </w:rPr>
        <w:t xml:space="preserve"> о пенсионном обеспечении выборного должностного лица местного самоуправления и муниципальных служащих сельского поселения </w:t>
      </w:r>
      <w:proofErr w:type="spellStart"/>
      <w:r w:rsidRPr="00BB5C4E">
        <w:rPr>
          <w:rFonts w:ascii="Times New Roman" w:eastAsia="Times New Roman" w:hAnsi="Times New Roman" w:cs="Times New Roman"/>
          <w:sz w:val="28"/>
          <w:szCs w:val="28"/>
          <w:lang w:eastAsia="ru-RU"/>
        </w:rPr>
        <w:t>Демшинский</w:t>
      </w:r>
      <w:proofErr w:type="spellEnd"/>
      <w:r w:rsidRPr="00BB5C4E">
        <w:rPr>
          <w:rFonts w:ascii="Times New Roman" w:eastAsia="Times New Roman" w:hAnsi="Times New Roman" w:cs="Times New Roman"/>
          <w:sz w:val="28"/>
          <w:szCs w:val="28"/>
          <w:lang w:eastAsia="ru-RU"/>
        </w:rPr>
        <w:t xml:space="preserve"> сельсовет </w:t>
      </w:r>
      <w:proofErr w:type="spellStart"/>
      <w:r w:rsidRPr="00BB5C4E">
        <w:rPr>
          <w:rFonts w:ascii="Times New Roman" w:eastAsia="Times New Roman" w:hAnsi="Times New Roman" w:cs="Times New Roman"/>
          <w:sz w:val="28"/>
          <w:szCs w:val="28"/>
          <w:lang w:eastAsia="ru-RU"/>
        </w:rPr>
        <w:t>Добринского</w:t>
      </w:r>
      <w:proofErr w:type="spellEnd"/>
      <w:r w:rsidRPr="00BB5C4E">
        <w:rPr>
          <w:rFonts w:ascii="Times New Roman" w:eastAsia="Times New Roman" w:hAnsi="Times New Roman" w:cs="Times New Roman"/>
          <w:sz w:val="28"/>
          <w:szCs w:val="28"/>
          <w:lang w:eastAsia="ru-RU"/>
        </w:rPr>
        <w:t xml:space="preserve"> муниципального района Липецкой области".".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D73ABC">
      <w:pPr>
        <w:shd w:val="clear" w:color="auto" w:fill="FFFFFF"/>
        <w:spacing w:after="0" w:line="240" w:lineRule="auto"/>
        <w:jc w:val="center"/>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4.1. Индексация пенсионных выплат</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Пенсионные выплаты выборным должностным лицам местного самоуправления индексируются: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при повышении ежемесячного денежного вознаграждения выборных должностных лиц местного самоуправления - на индекс повышения ежемесячного денежного вознаграждения, а при дифференцированном повышении (установлении) ежемесячного денежного вознаграждения лиц, замещающих муниципальные должности области, - на средневзвешенный индекс повышения ежемесячного денежного вознаграждения, утверждаемый законом области об областном бюджете на очередной финансовый год и плановый период.</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Индексация пенсионных выплат производится путем индексации размера ежемесячного денежного вознаграждения выборных должностных лиц местного самоуправления, из которого исчислялись пенсионные выплаты, на соответствующие индексы, указанные в абзаце втором настоящей статьи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w:t>
      </w:r>
      <w:proofErr w:type="gramEnd"/>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lastRenderedPageBreak/>
        <w:t>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из которого определяется размер пенсионных выплат, не может превышать 0,8 ежемесячного денежного вознаграждения, примененного при исчислении размера пенсии по состоянию на день, с которого производится индексация по данному основанию.</w:t>
      </w:r>
      <w:proofErr w:type="gramEnd"/>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D73ABC"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lastRenderedPageBreak/>
        <w:t xml:space="preserve">Приложение </w:t>
      </w:r>
    </w:p>
    <w:p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к "Положению "О </w:t>
      </w:r>
      <w:proofErr w:type="gramStart"/>
      <w:r w:rsidRPr="00BB5C4E">
        <w:rPr>
          <w:rFonts w:ascii="Times New Roman" w:eastAsia="Times New Roman" w:hAnsi="Times New Roman" w:cs="Times New Roman"/>
          <w:sz w:val="28"/>
          <w:szCs w:val="28"/>
          <w:lang w:eastAsia="ru-RU"/>
        </w:rPr>
        <w:t>социальных</w:t>
      </w:r>
      <w:proofErr w:type="gramEnd"/>
    </w:p>
    <w:p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w:t>
      </w:r>
      <w:proofErr w:type="gramStart"/>
      <w:r w:rsidRPr="00BB5C4E">
        <w:rPr>
          <w:rFonts w:ascii="Times New Roman" w:eastAsia="Times New Roman" w:hAnsi="Times New Roman" w:cs="Times New Roman"/>
          <w:sz w:val="28"/>
          <w:szCs w:val="28"/>
          <w:lang w:eastAsia="ru-RU"/>
        </w:rPr>
        <w:t>гарантиях</w:t>
      </w:r>
      <w:proofErr w:type="gramEnd"/>
      <w:r w:rsidRPr="00BB5C4E">
        <w:rPr>
          <w:rFonts w:ascii="Times New Roman" w:eastAsia="Times New Roman" w:hAnsi="Times New Roman" w:cs="Times New Roman"/>
          <w:sz w:val="28"/>
          <w:szCs w:val="28"/>
          <w:lang w:eastAsia="ru-RU"/>
        </w:rPr>
        <w:t xml:space="preserve"> выборных должностных</w:t>
      </w:r>
    </w:p>
    <w:p w:rsidR="00D73ABC"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лиц сельского поселения</w:t>
      </w:r>
    </w:p>
    <w:p w:rsidR="008A148D" w:rsidRPr="00BB5C4E"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w:t>
      </w:r>
      <w:proofErr w:type="spellStart"/>
      <w:r w:rsidRPr="00BB5C4E">
        <w:rPr>
          <w:rFonts w:ascii="Times New Roman" w:eastAsia="Times New Roman" w:hAnsi="Times New Roman" w:cs="Times New Roman"/>
          <w:sz w:val="28"/>
          <w:szCs w:val="28"/>
          <w:lang w:eastAsia="ru-RU"/>
        </w:rPr>
        <w:t>Демшинский</w:t>
      </w:r>
      <w:proofErr w:type="spellEnd"/>
      <w:r w:rsidRPr="00BB5C4E">
        <w:rPr>
          <w:rFonts w:ascii="Times New Roman" w:eastAsia="Times New Roman" w:hAnsi="Times New Roman" w:cs="Times New Roman"/>
          <w:sz w:val="28"/>
          <w:szCs w:val="28"/>
          <w:lang w:eastAsia="ru-RU"/>
        </w:rPr>
        <w:t xml:space="preserve"> сельсовет"</w:t>
      </w:r>
    </w:p>
    <w:p w:rsidR="008A148D" w:rsidRPr="00BB5C4E"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B22E3F" w:rsidRDefault="00B22E3F" w:rsidP="00BB5C4E">
      <w:pPr>
        <w:shd w:val="clear" w:color="auto" w:fill="FFFFFF"/>
        <w:spacing w:after="0" w:line="240" w:lineRule="auto"/>
        <w:jc w:val="center"/>
        <w:textAlignment w:val="top"/>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 xml:space="preserve">Размеры ежемесячного денежного вознаграждения и ежемесячного денежного поощрения выборных должностных лиц местного самоуправления, осуществляющих свои полномочия на постоянной основе </w:t>
      </w:r>
    </w:p>
    <w:p w:rsidR="00D73ABC" w:rsidRPr="00BB5C4E" w:rsidRDefault="00D73ABC" w:rsidP="00BB5C4E">
      <w:pPr>
        <w:shd w:val="clear" w:color="auto" w:fill="FFFFFF"/>
        <w:spacing w:after="0" w:line="240" w:lineRule="auto"/>
        <w:jc w:val="center"/>
        <w:textAlignment w:val="top"/>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2586"/>
        <w:gridCol w:w="2234"/>
      </w:tblGrid>
      <w:tr w:rsidR="00B22E3F" w:rsidRPr="00BB5C4E" w:rsidTr="00B347A3">
        <w:tc>
          <w:tcPr>
            <w:tcW w:w="4785"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Группа по оплате труда</w:t>
            </w:r>
          </w:p>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tc>
        <w:tc>
          <w:tcPr>
            <w:tcW w:w="2590"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Ежемесячное </w:t>
            </w: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денежное вознаграждение</w:t>
            </w:r>
          </w:p>
          <w:p w:rsidR="00B22E3F" w:rsidRPr="00BB5C4E" w:rsidRDefault="00B22E3F" w:rsidP="00BB5C4E">
            <w:pPr>
              <w:autoSpaceDE w:val="0"/>
              <w:autoSpaceDN w:val="0"/>
              <w:adjustRightInd w:val="0"/>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 (рубли)</w:t>
            </w:r>
          </w:p>
        </w:tc>
        <w:tc>
          <w:tcPr>
            <w:tcW w:w="2196" w:type="dxa"/>
          </w:tcPr>
          <w:p w:rsidR="00B22E3F" w:rsidRPr="00BB5C4E" w:rsidRDefault="00B22E3F" w:rsidP="00BB5C4E">
            <w:pPr>
              <w:spacing w:after="0" w:line="240" w:lineRule="auto"/>
              <w:rPr>
                <w:rFonts w:ascii="Times New Roman" w:hAnsi="Times New Roman" w:cs="Times New Roman"/>
                <w:iCs/>
                <w:sz w:val="28"/>
                <w:szCs w:val="28"/>
              </w:rPr>
            </w:pP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Ежемесячное </w:t>
            </w: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денежное </w:t>
            </w: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поощрение (в процентах от ежемесячного денежного вознаграждения) </w:t>
            </w:r>
          </w:p>
          <w:p w:rsidR="00B22E3F" w:rsidRPr="00BB5C4E" w:rsidRDefault="00B22E3F" w:rsidP="00BB5C4E">
            <w:pPr>
              <w:spacing w:after="0" w:line="240" w:lineRule="auto"/>
              <w:rPr>
                <w:rFonts w:ascii="Times New Roman" w:hAnsi="Times New Roman" w:cs="Times New Roman"/>
                <w:iCs/>
                <w:sz w:val="28"/>
                <w:szCs w:val="28"/>
              </w:rPr>
            </w:pPr>
          </w:p>
        </w:tc>
      </w:tr>
      <w:tr w:rsidR="00B22E3F" w:rsidRPr="00BB5C4E" w:rsidTr="00B347A3">
        <w:tc>
          <w:tcPr>
            <w:tcW w:w="4785"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8</w:t>
            </w:r>
          </w:p>
        </w:tc>
        <w:tc>
          <w:tcPr>
            <w:tcW w:w="2590"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22428</w:t>
            </w:r>
          </w:p>
        </w:tc>
        <w:tc>
          <w:tcPr>
            <w:tcW w:w="2196" w:type="dxa"/>
          </w:tcPr>
          <w:p w:rsidR="00B22E3F" w:rsidRPr="00BB5C4E" w:rsidRDefault="00B22E3F" w:rsidP="00BB5C4E">
            <w:pPr>
              <w:autoSpaceDE w:val="0"/>
              <w:autoSpaceDN w:val="0"/>
              <w:adjustRightInd w:val="0"/>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50</w:t>
            </w:r>
          </w:p>
        </w:tc>
      </w:tr>
    </w:tbl>
    <w:p w:rsidR="00B22E3F" w:rsidRPr="00BB5C4E" w:rsidRDefault="00B22E3F" w:rsidP="00BB5C4E">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b/>
          <w:bCs/>
          <w:sz w:val="28"/>
          <w:szCs w:val="28"/>
          <w:lang w:eastAsia="ru-RU"/>
        </w:rPr>
        <w:t>  </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 xml:space="preserve">В соответствии с делением на группы по оплате </w:t>
      </w:r>
      <w:r w:rsidR="00D73ABC">
        <w:rPr>
          <w:rFonts w:ascii="Times New Roman" w:eastAsia="Times New Roman" w:hAnsi="Times New Roman" w:cs="Times New Roman"/>
          <w:sz w:val="28"/>
          <w:szCs w:val="28"/>
          <w:lang w:eastAsia="ru-RU"/>
        </w:rPr>
        <w:t>труда муниципальных образований</w:t>
      </w:r>
      <w:r w:rsidRPr="00BB5C4E">
        <w:rPr>
          <w:rFonts w:ascii="Times New Roman" w:eastAsia="Times New Roman" w:hAnsi="Times New Roman" w:cs="Times New Roman"/>
          <w:sz w:val="28"/>
          <w:szCs w:val="28"/>
          <w:lang w:eastAsia="ru-RU"/>
        </w:rPr>
        <w:t>,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Постановлением администрации Липецкой области от 05.07.2016 N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сельское</w:t>
      </w:r>
      <w:proofErr w:type="gramEnd"/>
      <w:r w:rsidRPr="00BB5C4E">
        <w:rPr>
          <w:rFonts w:ascii="Times New Roman" w:eastAsia="Times New Roman" w:hAnsi="Times New Roman" w:cs="Times New Roman"/>
          <w:sz w:val="28"/>
          <w:szCs w:val="28"/>
          <w:lang w:eastAsia="ru-RU"/>
        </w:rPr>
        <w:t xml:space="preserve"> поселение </w:t>
      </w:r>
      <w:proofErr w:type="spellStart"/>
      <w:r w:rsidRPr="00BB5C4E">
        <w:rPr>
          <w:rFonts w:ascii="Times New Roman" w:eastAsia="Times New Roman" w:hAnsi="Times New Roman" w:cs="Times New Roman"/>
          <w:sz w:val="28"/>
          <w:szCs w:val="28"/>
          <w:lang w:eastAsia="ru-RU"/>
        </w:rPr>
        <w:t>Демшинский</w:t>
      </w:r>
      <w:proofErr w:type="spellEnd"/>
      <w:r w:rsidRPr="00BB5C4E">
        <w:rPr>
          <w:rFonts w:ascii="Times New Roman" w:eastAsia="Times New Roman" w:hAnsi="Times New Roman" w:cs="Times New Roman"/>
          <w:sz w:val="28"/>
          <w:szCs w:val="28"/>
          <w:lang w:eastAsia="ru-RU"/>
        </w:rPr>
        <w:t xml:space="preserve"> сельсовет относится к восьмой группе с численностью населения до 999 человек включительно.</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BA2B22" w:rsidRDefault="00BA2B22" w:rsidP="00BA2B22">
      <w:pPr>
        <w:shd w:val="clear" w:color="auto" w:fill="FFFFFF"/>
        <w:spacing w:after="0" w:line="240" w:lineRule="auto"/>
        <w:textAlignment w:val="top"/>
        <w:rPr>
          <w:rFonts w:ascii="Times New Roman" w:hAnsi="Times New Roman" w:cs="Times New Roman"/>
          <w:sz w:val="28"/>
          <w:szCs w:val="28"/>
        </w:rPr>
      </w:pPr>
      <w:r w:rsidRPr="00BA2B22">
        <w:rPr>
          <w:rFonts w:ascii="Times New Roman" w:hAnsi="Times New Roman" w:cs="Times New Roman"/>
          <w:sz w:val="28"/>
          <w:szCs w:val="28"/>
        </w:rPr>
        <w:t>Глава сельского поселения</w:t>
      </w:r>
    </w:p>
    <w:p w:rsidR="00BF3638" w:rsidRPr="00BA2B22" w:rsidRDefault="00BA2B22" w:rsidP="00BA2B22">
      <w:pPr>
        <w:shd w:val="clear" w:color="auto" w:fill="FFFFFF"/>
        <w:spacing w:after="0" w:line="240" w:lineRule="auto"/>
        <w:textAlignment w:val="top"/>
        <w:rPr>
          <w:rFonts w:ascii="Times New Roman" w:hAnsi="Times New Roman" w:cs="Times New Roman"/>
          <w:sz w:val="28"/>
          <w:szCs w:val="28"/>
        </w:rPr>
      </w:pPr>
      <w:r w:rsidRPr="00BA2B22">
        <w:rPr>
          <w:rFonts w:ascii="Times New Roman" w:hAnsi="Times New Roman" w:cs="Times New Roman"/>
          <w:sz w:val="28"/>
          <w:szCs w:val="28"/>
        </w:rPr>
        <w:t xml:space="preserve"> </w:t>
      </w:r>
      <w:proofErr w:type="spellStart"/>
      <w:r w:rsidRPr="00BA2B22">
        <w:rPr>
          <w:rFonts w:ascii="Times New Roman" w:hAnsi="Times New Roman" w:cs="Times New Roman"/>
          <w:sz w:val="28"/>
          <w:szCs w:val="28"/>
        </w:rPr>
        <w:t>Демшинский</w:t>
      </w:r>
      <w:proofErr w:type="spellEnd"/>
      <w:r w:rsidRPr="00BA2B22">
        <w:rPr>
          <w:rFonts w:ascii="Times New Roman" w:hAnsi="Times New Roman" w:cs="Times New Roman"/>
          <w:sz w:val="28"/>
          <w:szCs w:val="28"/>
        </w:rPr>
        <w:t xml:space="preserve"> сельсовет</w:t>
      </w:r>
      <w:r>
        <w:rPr>
          <w:rFonts w:ascii="Times New Roman" w:hAnsi="Times New Roman" w:cs="Times New Roman"/>
          <w:sz w:val="28"/>
          <w:szCs w:val="28"/>
        </w:rPr>
        <w:t xml:space="preserve">                                                      А.И. </w:t>
      </w:r>
      <w:proofErr w:type="spellStart"/>
      <w:r>
        <w:rPr>
          <w:rFonts w:ascii="Times New Roman" w:hAnsi="Times New Roman" w:cs="Times New Roman"/>
          <w:sz w:val="28"/>
          <w:szCs w:val="28"/>
        </w:rPr>
        <w:t>Двуреченских</w:t>
      </w:r>
      <w:proofErr w:type="spellEnd"/>
    </w:p>
    <w:sectPr w:rsidR="00BF3638" w:rsidRPr="00BA2B22" w:rsidSect="00BF3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D38D9"/>
    <w:multiLevelType w:val="hybridMultilevel"/>
    <w:tmpl w:val="C1849C0A"/>
    <w:lvl w:ilvl="0" w:tplc="DFC4E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48D"/>
    <w:rsid w:val="005B13D3"/>
    <w:rsid w:val="00843900"/>
    <w:rsid w:val="008724C2"/>
    <w:rsid w:val="008A148D"/>
    <w:rsid w:val="00B22E3F"/>
    <w:rsid w:val="00BA2B22"/>
    <w:rsid w:val="00BB5C4E"/>
    <w:rsid w:val="00BF3638"/>
    <w:rsid w:val="00CB24E4"/>
    <w:rsid w:val="00D73ABC"/>
    <w:rsid w:val="00E31E0C"/>
    <w:rsid w:val="00EF5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38"/>
  </w:style>
  <w:style w:type="paragraph" w:styleId="1">
    <w:name w:val="heading 1"/>
    <w:basedOn w:val="a"/>
    <w:link w:val="10"/>
    <w:uiPriority w:val="9"/>
    <w:qFormat/>
    <w:rsid w:val="008A1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A14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
    <w:semiHidden/>
    <w:unhideWhenUsed/>
    <w:qFormat/>
    <w:rsid w:val="00BB5C4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48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A148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A1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148D"/>
    <w:rPr>
      <w:color w:val="0000FF"/>
      <w:u w:val="single"/>
    </w:rPr>
  </w:style>
  <w:style w:type="character" w:styleId="a5">
    <w:name w:val="Strong"/>
    <w:basedOn w:val="a0"/>
    <w:uiPriority w:val="22"/>
    <w:qFormat/>
    <w:rsid w:val="008A148D"/>
    <w:rPr>
      <w:b/>
      <w:bCs/>
    </w:rPr>
  </w:style>
  <w:style w:type="paragraph" w:styleId="a6">
    <w:name w:val="List Paragraph"/>
    <w:basedOn w:val="a"/>
    <w:uiPriority w:val="34"/>
    <w:qFormat/>
    <w:rsid w:val="005B13D3"/>
    <w:pPr>
      <w:ind w:left="720"/>
      <w:contextualSpacing/>
    </w:pPr>
  </w:style>
  <w:style w:type="character" w:customStyle="1" w:styleId="70">
    <w:name w:val="Заголовок 7 Знак"/>
    <w:basedOn w:val="a0"/>
    <w:link w:val="7"/>
    <w:uiPriority w:val="9"/>
    <w:semiHidden/>
    <w:rsid w:val="00BB5C4E"/>
    <w:rPr>
      <w:rFonts w:ascii="Calibri" w:eastAsia="Times New Roman" w:hAnsi="Calibri" w:cs="Times New Roman"/>
      <w:sz w:val="24"/>
      <w:szCs w:val="24"/>
      <w:lang w:eastAsia="ru-RU"/>
    </w:rPr>
  </w:style>
  <w:style w:type="paragraph" w:styleId="a7">
    <w:name w:val="header"/>
    <w:basedOn w:val="a"/>
    <w:link w:val="a8"/>
    <w:rsid w:val="00BB5C4E"/>
    <w:pPr>
      <w:tabs>
        <w:tab w:val="center" w:pos="4677"/>
        <w:tab w:val="right" w:pos="9355"/>
      </w:tabs>
      <w:spacing w:after="0" w:line="240" w:lineRule="auto"/>
      <w:jc w:val="center"/>
    </w:pPr>
    <w:rPr>
      <w:rFonts w:ascii="Times New Roman" w:eastAsia="Times New Roman" w:hAnsi="Times New Roman" w:cs="Times New Roman"/>
      <w:szCs w:val="24"/>
      <w:lang w:eastAsia="ru-RU"/>
    </w:rPr>
  </w:style>
  <w:style w:type="character" w:customStyle="1" w:styleId="a8">
    <w:name w:val="Верхний колонтитул Знак"/>
    <w:basedOn w:val="a0"/>
    <w:link w:val="a7"/>
    <w:rsid w:val="00BB5C4E"/>
    <w:rPr>
      <w:rFonts w:ascii="Times New Roman" w:eastAsia="Times New Roman" w:hAnsi="Times New Roman" w:cs="Times New Roman"/>
      <w:szCs w:val="24"/>
      <w:lang w:eastAsia="ru-RU"/>
    </w:rPr>
  </w:style>
  <w:style w:type="paragraph" w:styleId="a9">
    <w:name w:val="Subtitle"/>
    <w:basedOn w:val="a"/>
    <w:link w:val="aa"/>
    <w:qFormat/>
    <w:rsid w:val="00BB5C4E"/>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rsid w:val="00BB5C4E"/>
    <w:rPr>
      <w:rFonts w:ascii="Times New Roman" w:eastAsia="Times New Roman" w:hAnsi="Times New Roman" w:cs="Times New Roman"/>
      <w:sz w:val="32"/>
      <w:szCs w:val="20"/>
      <w:lang w:eastAsia="ru-RU"/>
    </w:rPr>
  </w:style>
  <w:style w:type="paragraph" w:styleId="ab">
    <w:name w:val="Balloon Text"/>
    <w:basedOn w:val="a"/>
    <w:link w:val="ac"/>
    <w:uiPriority w:val="99"/>
    <w:semiHidden/>
    <w:unhideWhenUsed/>
    <w:rsid w:val="00BB5C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5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457221">
      <w:bodyDiv w:val="1"/>
      <w:marLeft w:val="0"/>
      <w:marRight w:val="0"/>
      <w:marTop w:val="0"/>
      <w:marBottom w:val="0"/>
      <w:divBdr>
        <w:top w:val="none" w:sz="0" w:space="0" w:color="auto"/>
        <w:left w:val="none" w:sz="0" w:space="0" w:color="auto"/>
        <w:bottom w:val="none" w:sz="0" w:space="0" w:color="auto"/>
        <w:right w:val="none" w:sz="0" w:space="0" w:color="auto"/>
      </w:divBdr>
      <w:divsChild>
        <w:div w:id="1980110161">
          <w:marLeft w:val="0"/>
          <w:marRight w:val="0"/>
          <w:marTop w:val="0"/>
          <w:marBottom w:val="0"/>
          <w:divBdr>
            <w:top w:val="none" w:sz="0" w:space="0" w:color="157FCC"/>
            <w:left w:val="none" w:sz="0" w:space="0" w:color="157FCC"/>
            <w:bottom w:val="none" w:sz="0" w:space="0" w:color="157FCC"/>
            <w:right w:val="none" w:sz="0" w:space="0" w:color="157FCC"/>
          </w:divBdr>
          <w:divsChild>
            <w:div w:id="1592742684">
              <w:marLeft w:val="0"/>
              <w:marRight w:val="0"/>
              <w:marTop w:val="0"/>
              <w:marBottom w:val="0"/>
              <w:divBdr>
                <w:top w:val="single" w:sz="4" w:space="0" w:color="157FCC"/>
                <w:left w:val="single" w:sz="4" w:space="0" w:color="157FCC"/>
                <w:bottom w:val="single" w:sz="4" w:space="0" w:color="157FCC"/>
                <w:right w:val="single" w:sz="4" w:space="0" w:color="157FCC"/>
              </w:divBdr>
              <w:divsChild>
                <w:div w:id="17660082">
                  <w:marLeft w:val="0"/>
                  <w:marRight w:val="0"/>
                  <w:marTop w:val="0"/>
                  <w:marBottom w:val="0"/>
                  <w:divBdr>
                    <w:top w:val="none" w:sz="0" w:space="0" w:color="157FCC"/>
                    <w:left w:val="none" w:sz="0" w:space="0" w:color="157FCC"/>
                    <w:bottom w:val="none" w:sz="0" w:space="0" w:color="157FCC"/>
                    <w:right w:val="none" w:sz="0" w:space="0" w:color="157FCC"/>
                  </w:divBdr>
                  <w:divsChild>
                    <w:div w:id="1251701167">
                      <w:marLeft w:val="0"/>
                      <w:marRight w:val="0"/>
                      <w:marTop w:val="0"/>
                      <w:marBottom w:val="0"/>
                      <w:divBdr>
                        <w:top w:val="single" w:sz="4" w:space="0" w:color="157FCC"/>
                        <w:left w:val="single" w:sz="4" w:space="0" w:color="157FCC"/>
                        <w:bottom w:val="single" w:sz="4" w:space="0" w:color="157FCC"/>
                        <w:right w:val="single" w:sz="4" w:space="0" w:color="157FCC"/>
                      </w:divBdr>
                      <w:divsChild>
                        <w:div w:id="167645450">
                          <w:marLeft w:val="0"/>
                          <w:marRight w:val="0"/>
                          <w:marTop w:val="0"/>
                          <w:marBottom w:val="0"/>
                          <w:divBdr>
                            <w:top w:val="none" w:sz="0" w:space="0" w:color="157FCC"/>
                            <w:left w:val="none" w:sz="0" w:space="0" w:color="157FCC"/>
                            <w:bottom w:val="none" w:sz="0" w:space="0" w:color="157FCC"/>
                            <w:right w:val="none" w:sz="0" w:space="0" w:color="157FCC"/>
                          </w:divBdr>
                          <w:divsChild>
                            <w:div w:id="1614821243">
                              <w:marLeft w:val="0"/>
                              <w:marRight w:val="0"/>
                              <w:marTop w:val="0"/>
                              <w:marBottom w:val="0"/>
                              <w:divBdr>
                                <w:top w:val="single" w:sz="4" w:space="0" w:color="157FCC"/>
                                <w:left w:val="single" w:sz="4" w:space="0" w:color="157FCC"/>
                                <w:bottom w:val="single" w:sz="4" w:space="0" w:color="157FCC"/>
                                <w:right w:val="single" w:sz="4" w:space="0" w:color="157FCC"/>
                              </w:divBdr>
                              <w:divsChild>
                                <w:div w:id="130876812">
                                  <w:marLeft w:val="0"/>
                                  <w:marRight w:val="0"/>
                                  <w:marTop w:val="0"/>
                                  <w:marBottom w:val="0"/>
                                  <w:divBdr>
                                    <w:top w:val="none" w:sz="0" w:space="0" w:color="auto"/>
                                    <w:left w:val="none" w:sz="0" w:space="0" w:color="auto"/>
                                    <w:bottom w:val="none" w:sz="0" w:space="0" w:color="auto"/>
                                    <w:right w:val="none" w:sz="0" w:space="0" w:color="auto"/>
                                  </w:divBdr>
                                  <w:divsChild>
                                    <w:div w:id="1442338522">
                                      <w:marLeft w:val="0"/>
                                      <w:marRight w:val="0"/>
                                      <w:marTop w:val="0"/>
                                      <w:marBottom w:val="0"/>
                                      <w:divBdr>
                                        <w:top w:val="none" w:sz="0" w:space="0" w:color="157FCC"/>
                                        <w:left w:val="none" w:sz="0" w:space="0" w:color="157FCC"/>
                                        <w:bottom w:val="none" w:sz="0" w:space="0" w:color="157FCC"/>
                                        <w:right w:val="none" w:sz="0" w:space="0" w:color="157FCC"/>
                                      </w:divBdr>
                                      <w:divsChild>
                                        <w:div w:id="1549341086">
                                          <w:marLeft w:val="0"/>
                                          <w:marRight w:val="0"/>
                                          <w:marTop w:val="0"/>
                                          <w:marBottom w:val="0"/>
                                          <w:divBdr>
                                            <w:top w:val="single" w:sz="4" w:space="0" w:color="157FCC"/>
                                            <w:left w:val="single" w:sz="4" w:space="0" w:color="157FCC"/>
                                            <w:bottom w:val="single" w:sz="4" w:space="0" w:color="157FCC"/>
                                            <w:right w:val="single" w:sz="4" w:space="0" w:color="157FCC"/>
                                          </w:divBdr>
                                          <w:divsChild>
                                            <w:div w:id="383023061">
                                              <w:marLeft w:val="0"/>
                                              <w:marRight w:val="0"/>
                                              <w:marTop w:val="0"/>
                                              <w:marBottom w:val="0"/>
                                              <w:divBdr>
                                                <w:top w:val="none" w:sz="0" w:space="0" w:color="auto"/>
                                                <w:left w:val="none" w:sz="0" w:space="0" w:color="auto"/>
                                                <w:bottom w:val="none" w:sz="0" w:space="0" w:color="auto"/>
                                                <w:right w:val="none" w:sz="0" w:space="0" w:color="auto"/>
                                              </w:divBdr>
                                              <w:divsChild>
                                                <w:div w:id="1894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2021-12-29T10:02:00Z</dcterms:created>
  <dcterms:modified xsi:type="dcterms:W3CDTF">2021-12-30T09:07:00Z</dcterms:modified>
</cp:coreProperties>
</file>