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105D4" w14:textId="43CE61D3" w:rsidR="004B1D60" w:rsidRDefault="004B1D60" w:rsidP="004B1D6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</w:t>
      </w:r>
      <w:r w:rsidRPr="008A1162">
        <w:rPr>
          <w:b/>
          <w:sz w:val="26"/>
          <w:szCs w:val="26"/>
          <w:u w:val="single"/>
        </w:rPr>
        <w:t>:</w:t>
      </w:r>
    </w:p>
    <w:p w14:paraId="37F95089" w14:textId="77777777" w:rsidR="004B1D60" w:rsidRDefault="004B1D60" w:rsidP="004B1D60">
      <w:pPr>
        <w:pStyle w:val="a4"/>
        <w:spacing w:line="276" w:lineRule="auto"/>
        <w:jc w:val="both"/>
        <w:rPr>
          <w:rFonts w:eastAsia="Times New Roman"/>
          <w:b/>
          <w:kern w:val="36"/>
          <w:sz w:val="26"/>
          <w:szCs w:val="26"/>
        </w:rPr>
      </w:pPr>
    </w:p>
    <w:p w14:paraId="72936C49" w14:textId="77777777" w:rsidR="004B1D60" w:rsidRPr="00053F4D" w:rsidRDefault="004B1D60" w:rsidP="006863F7">
      <w:pPr>
        <w:pStyle w:val="a4"/>
        <w:spacing w:after="240" w:line="276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B360B3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>День открытых дверей</w:t>
      </w:r>
      <w:r w:rsidR="00B360B3">
        <w:rPr>
          <w:b/>
          <w:sz w:val="26"/>
          <w:szCs w:val="26"/>
        </w:rPr>
        <w:t xml:space="preserve">» </w:t>
      </w:r>
      <w:r w:rsidR="00F81499">
        <w:rPr>
          <w:b/>
          <w:sz w:val="26"/>
          <w:szCs w:val="26"/>
        </w:rPr>
        <w:t>по вопросам декларирования доходов пройдет во всех обособленных подразделениях Управления</w:t>
      </w:r>
    </w:p>
    <w:p w14:paraId="6A203BC1" w14:textId="77777777" w:rsidR="006863F7" w:rsidRPr="006863F7" w:rsidRDefault="006863F7" w:rsidP="006863F7">
      <w:pPr>
        <w:pStyle w:val="a4"/>
        <w:spacing w:line="276" w:lineRule="auto"/>
        <w:jc w:val="both"/>
        <w:rPr>
          <w:sz w:val="26"/>
          <w:szCs w:val="26"/>
        </w:rPr>
      </w:pPr>
      <w:r w:rsidRPr="006863F7">
        <w:rPr>
          <w:sz w:val="26"/>
          <w:szCs w:val="26"/>
        </w:rPr>
        <w:t>В УФНС России по Липецкой области 27 марта и 24 апреля пройдет акция «День открытых дверей» по вопросам декларирования доходов за 2024 год.</w:t>
      </w:r>
    </w:p>
    <w:p w14:paraId="71A13DA4" w14:textId="77777777" w:rsidR="006863F7" w:rsidRPr="006863F7" w:rsidRDefault="006863F7" w:rsidP="006863F7">
      <w:pPr>
        <w:pStyle w:val="a4"/>
        <w:spacing w:line="276" w:lineRule="auto"/>
        <w:jc w:val="both"/>
        <w:rPr>
          <w:sz w:val="26"/>
          <w:szCs w:val="26"/>
        </w:rPr>
      </w:pPr>
      <w:r w:rsidRPr="006863F7">
        <w:rPr>
          <w:sz w:val="26"/>
          <w:szCs w:val="26"/>
        </w:rPr>
        <w:t>Сотрудники налогового ведомства расскажут о способах представления деклараций, окажут консультативную помощь по их заполнению, разъяснят, что нужно делать, если пришло уведомление о необходимости отчитаться о доходах, проконсультируют об изменении требований к документам, которые необходимо представить для подтверждения права на получение социальных вычетов за 2024 год, а также ответят на другие вопросы налогоплательщиков.</w:t>
      </w:r>
    </w:p>
    <w:p w14:paraId="51C6B74F" w14:textId="77777777" w:rsidR="006863F7" w:rsidRPr="006863F7" w:rsidRDefault="006863F7" w:rsidP="006863F7">
      <w:pPr>
        <w:pStyle w:val="a4"/>
        <w:spacing w:line="276" w:lineRule="auto"/>
        <w:jc w:val="both"/>
        <w:rPr>
          <w:sz w:val="26"/>
          <w:szCs w:val="26"/>
        </w:rPr>
      </w:pPr>
      <w:r w:rsidRPr="006863F7">
        <w:rPr>
          <w:sz w:val="26"/>
          <w:szCs w:val="26"/>
        </w:rPr>
        <w:t>Для налогоплательщиков, которые захотят в режиме реального времени заполнить декларацию через </w:t>
      </w:r>
      <w:hyperlink r:id="rId5" w:history="1">
        <w:r w:rsidRPr="006863F7">
          <w:rPr>
            <w:rStyle w:val="a8"/>
            <w:sz w:val="26"/>
            <w:szCs w:val="26"/>
          </w:rPr>
          <w:t>Личный кабинет физического лица</w:t>
        </w:r>
      </w:hyperlink>
      <w:r w:rsidRPr="006863F7">
        <w:rPr>
          <w:sz w:val="26"/>
          <w:szCs w:val="26"/>
        </w:rPr>
        <w:t>, будут доступны гостевые компьютеры. А специалисты помогут, если возникнут вопросы.</w:t>
      </w:r>
    </w:p>
    <w:p w14:paraId="4F733FEB" w14:textId="77777777" w:rsidR="006863F7" w:rsidRPr="006863F7" w:rsidRDefault="006863F7" w:rsidP="006863F7">
      <w:pPr>
        <w:pStyle w:val="a4"/>
        <w:spacing w:line="276" w:lineRule="auto"/>
        <w:jc w:val="both"/>
        <w:rPr>
          <w:sz w:val="26"/>
          <w:szCs w:val="26"/>
        </w:rPr>
      </w:pPr>
      <w:r w:rsidRPr="006863F7">
        <w:rPr>
          <w:sz w:val="26"/>
          <w:szCs w:val="26"/>
        </w:rPr>
        <w:t>Мероприятие будет проходить во всех обособленных подразделениях Липецкой области с 9:00 до 20:00 по адресам:</w:t>
      </w:r>
    </w:p>
    <w:p w14:paraId="1367FBA2" w14:textId="4F5CADD7" w:rsidR="006863F7" w:rsidRPr="006863F7" w:rsidRDefault="006863F7" w:rsidP="006863F7">
      <w:pPr>
        <w:pStyle w:val="a4"/>
        <w:numPr>
          <w:ilvl w:val="0"/>
          <w:numId w:val="3"/>
        </w:numPr>
        <w:spacing w:line="276" w:lineRule="auto"/>
        <w:jc w:val="both"/>
        <w:rPr>
          <w:sz w:val="26"/>
          <w:szCs w:val="26"/>
        </w:rPr>
      </w:pPr>
      <w:r w:rsidRPr="006863F7">
        <w:rPr>
          <w:sz w:val="26"/>
          <w:szCs w:val="26"/>
        </w:rPr>
        <w:t>г. Липецк, ул. Октябрьская, д.26</w:t>
      </w:r>
      <w:r w:rsidR="008C6876">
        <w:rPr>
          <w:sz w:val="26"/>
          <w:szCs w:val="26"/>
        </w:rPr>
        <w:t>;</w:t>
      </w:r>
    </w:p>
    <w:p w14:paraId="172D207D" w14:textId="79AA168C" w:rsidR="006863F7" w:rsidRPr="006863F7" w:rsidRDefault="006863F7" w:rsidP="006863F7">
      <w:pPr>
        <w:pStyle w:val="a4"/>
        <w:numPr>
          <w:ilvl w:val="0"/>
          <w:numId w:val="3"/>
        </w:numPr>
        <w:spacing w:line="276" w:lineRule="auto"/>
        <w:jc w:val="both"/>
        <w:rPr>
          <w:sz w:val="26"/>
          <w:szCs w:val="26"/>
        </w:rPr>
      </w:pPr>
      <w:r w:rsidRPr="006863F7">
        <w:rPr>
          <w:sz w:val="26"/>
          <w:szCs w:val="26"/>
        </w:rPr>
        <w:t>г. Липецк, ул. М.И. Неделина, д.4А</w:t>
      </w:r>
      <w:r w:rsidR="008C6876">
        <w:rPr>
          <w:sz w:val="26"/>
          <w:szCs w:val="26"/>
        </w:rPr>
        <w:t>;</w:t>
      </w:r>
    </w:p>
    <w:p w14:paraId="39441C73" w14:textId="05306407" w:rsidR="006863F7" w:rsidRPr="006863F7" w:rsidRDefault="006863F7" w:rsidP="006863F7">
      <w:pPr>
        <w:pStyle w:val="a4"/>
        <w:numPr>
          <w:ilvl w:val="0"/>
          <w:numId w:val="3"/>
        </w:numPr>
        <w:spacing w:line="276" w:lineRule="auto"/>
        <w:jc w:val="both"/>
        <w:rPr>
          <w:sz w:val="26"/>
          <w:szCs w:val="26"/>
        </w:rPr>
      </w:pPr>
      <w:r w:rsidRPr="006863F7">
        <w:rPr>
          <w:sz w:val="26"/>
          <w:szCs w:val="26"/>
        </w:rPr>
        <w:t>г. Елец, п. Строитель, д.18</w:t>
      </w:r>
      <w:r w:rsidR="008C6876">
        <w:rPr>
          <w:sz w:val="26"/>
          <w:szCs w:val="26"/>
        </w:rPr>
        <w:t>;</w:t>
      </w:r>
    </w:p>
    <w:p w14:paraId="050434BC" w14:textId="62D4B02F" w:rsidR="006863F7" w:rsidRPr="006863F7" w:rsidRDefault="006863F7" w:rsidP="006863F7">
      <w:pPr>
        <w:pStyle w:val="a4"/>
        <w:numPr>
          <w:ilvl w:val="0"/>
          <w:numId w:val="3"/>
        </w:numPr>
        <w:spacing w:line="276" w:lineRule="auto"/>
        <w:jc w:val="both"/>
        <w:rPr>
          <w:sz w:val="26"/>
          <w:szCs w:val="26"/>
        </w:rPr>
      </w:pPr>
      <w:r w:rsidRPr="006863F7">
        <w:rPr>
          <w:sz w:val="26"/>
          <w:szCs w:val="26"/>
        </w:rPr>
        <w:t>г. Лебедянь, ул. Свердлова, д.82</w:t>
      </w:r>
      <w:r w:rsidR="008C6876">
        <w:rPr>
          <w:sz w:val="26"/>
          <w:szCs w:val="26"/>
        </w:rPr>
        <w:t>;</w:t>
      </w:r>
    </w:p>
    <w:p w14:paraId="0D67B251" w14:textId="578B6003" w:rsidR="006863F7" w:rsidRPr="006863F7" w:rsidRDefault="006863F7" w:rsidP="006863F7">
      <w:pPr>
        <w:pStyle w:val="a4"/>
        <w:numPr>
          <w:ilvl w:val="0"/>
          <w:numId w:val="3"/>
        </w:numPr>
        <w:spacing w:line="276" w:lineRule="auto"/>
        <w:jc w:val="both"/>
        <w:rPr>
          <w:sz w:val="26"/>
          <w:szCs w:val="26"/>
        </w:rPr>
      </w:pPr>
      <w:r w:rsidRPr="006863F7">
        <w:rPr>
          <w:sz w:val="26"/>
          <w:szCs w:val="26"/>
        </w:rPr>
        <w:t>г. Усмань, ул. Терешковой, д.11</w:t>
      </w:r>
      <w:r w:rsidR="008C6876">
        <w:rPr>
          <w:sz w:val="26"/>
          <w:szCs w:val="26"/>
        </w:rPr>
        <w:t>;</w:t>
      </w:r>
    </w:p>
    <w:p w14:paraId="5E3092BC" w14:textId="77777777" w:rsidR="006863F7" w:rsidRPr="006863F7" w:rsidRDefault="006863F7" w:rsidP="006863F7">
      <w:pPr>
        <w:pStyle w:val="a4"/>
        <w:numPr>
          <w:ilvl w:val="0"/>
          <w:numId w:val="3"/>
        </w:numPr>
        <w:spacing w:line="276" w:lineRule="auto"/>
        <w:jc w:val="both"/>
        <w:rPr>
          <w:sz w:val="26"/>
          <w:szCs w:val="26"/>
        </w:rPr>
      </w:pPr>
      <w:r w:rsidRPr="006863F7">
        <w:rPr>
          <w:sz w:val="26"/>
          <w:szCs w:val="26"/>
        </w:rPr>
        <w:t>г. Грязи, ул. Пионерская, д.7</w:t>
      </w:r>
    </w:p>
    <w:p w14:paraId="087A10D0" w14:textId="77777777" w:rsidR="006863F7" w:rsidRPr="006863F7" w:rsidRDefault="006863F7" w:rsidP="006863F7">
      <w:pPr>
        <w:pStyle w:val="a4"/>
        <w:numPr>
          <w:ilvl w:val="0"/>
          <w:numId w:val="3"/>
        </w:numPr>
        <w:spacing w:line="276" w:lineRule="auto"/>
        <w:jc w:val="both"/>
        <w:rPr>
          <w:sz w:val="26"/>
          <w:szCs w:val="26"/>
        </w:rPr>
      </w:pPr>
      <w:r w:rsidRPr="006863F7">
        <w:rPr>
          <w:sz w:val="26"/>
          <w:szCs w:val="26"/>
        </w:rPr>
        <w:t>г. Чаплыгин, ул. М. Горького, д.9.</w:t>
      </w:r>
    </w:p>
    <w:p w14:paraId="4DE3BF39" w14:textId="77777777" w:rsidR="006863F7" w:rsidRPr="006863F7" w:rsidRDefault="006863F7" w:rsidP="006863F7">
      <w:pPr>
        <w:pStyle w:val="a4"/>
        <w:spacing w:line="276" w:lineRule="auto"/>
        <w:jc w:val="both"/>
        <w:rPr>
          <w:sz w:val="26"/>
          <w:szCs w:val="26"/>
        </w:rPr>
      </w:pPr>
      <w:r w:rsidRPr="006863F7">
        <w:rPr>
          <w:sz w:val="26"/>
          <w:szCs w:val="26"/>
        </w:rPr>
        <w:t>Задекларировать доходы, полученные в 2024 году, необходимо не позднее 30 апреля 2025 года.</w:t>
      </w:r>
    </w:p>
    <w:p w14:paraId="223AF3A0" w14:textId="77777777" w:rsidR="004B1D60" w:rsidRDefault="004B1D60" w:rsidP="004B1D60">
      <w:pPr>
        <w:pStyle w:val="a4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</w:t>
      </w:r>
    </w:p>
    <w:p w14:paraId="4AA0F38D" w14:textId="77777777" w:rsidR="004B1D60" w:rsidRDefault="004B1D60" w:rsidP="004B1D60">
      <w:pPr>
        <w:pStyle w:val="a4"/>
        <w:jc w:val="both"/>
        <w:rPr>
          <w:sz w:val="26"/>
          <w:szCs w:val="26"/>
        </w:rPr>
      </w:pPr>
    </w:p>
    <w:p w14:paraId="3BD68152" w14:textId="35048A48" w:rsidR="004B1D60" w:rsidRPr="006863F7" w:rsidRDefault="004B1D60" w:rsidP="006863F7">
      <w:pPr>
        <w:pStyle w:val="a4"/>
        <w:jc w:val="both"/>
        <w:rPr>
          <w:b/>
          <w:bCs/>
          <w:i/>
          <w:iCs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Pr="003C3669">
        <w:rPr>
          <w:sz w:val="26"/>
          <w:szCs w:val="26"/>
        </w:rPr>
        <w:t xml:space="preserve">  </w:t>
      </w:r>
      <w:r w:rsidR="006863F7" w:rsidRPr="006863F7">
        <w:rPr>
          <w:b/>
          <w:bCs/>
          <w:i/>
          <w:iCs/>
          <w:sz w:val="26"/>
          <w:szCs w:val="26"/>
        </w:rPr>
        <w:t>УФНС России по Липецкой области</w:t>
      </w:r>
    </w:p>
    <w:p w14:paraId="2F2BEFC5" w14:textId="77777777" w:rsidR="004B1D60" w:rsidRPr="003C3669" w:rsidRDefault="004B1D60" w:rsidP="004B1D60">
      <w:pPr>
        <w:pStyle w:val="a4"/>
        <w:ind w:firstLine="709"/>
        <w:jc w:val="both"/>
        <w:rPr>
          <w:sz w:val="26"/>
          <w:szCs w:val="26"/>
        </w:rPr>
      </w:pPr>
    </w:p>
    <w:p w14:paraId="439A2F42" w14:textId="77777777" w:rsidR="004B1D60" w:rsidRPr="00572429" w:rsidRDefault="004B1D60" w:rsidP="004B1D60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                                                                     </w:t>
      </w:r>
    </w:p>
    <w:p w14:paraId="0D13D6E3" w14:textId="77777777" w:rsidR="00063524" w:rsidRDefault="00063524"/>
    <w:sectPr w:rsidR="00063524" w:rsidSect="00285E2D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4DD52DA2"/>
    <w:multiLevelType w:val="multilevel"/>
    <w:tmpl w:val="CC348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AD5C3C"/>
    <w:multiLevelType w:val="hybridMultilevel"/>
    <w:tmpl w:val="8BD01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9010575">
    <w:abstractNumId w:val="0"/>
  </w:num>
  <w:num w:numId="2" w16cid:durableId="1924223061">
    <w:abstractNumId w:val="2"/>
  </w:num>
  <w:num w:numId="3" w16cid:durableId="1756130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F1D"/>
    <w:rsid w:val="00063524"/>
    <w:rsid w:val="00082087"/>
    <w:rsid w:val="00114EF2"/>
    <w:rsid w:val="002241EC"/>
    <w:rsid w:val="00280500"/>
    <w:rsid w:val="0039712B"/>
    <w:rsid w:val="004B1D60"/>
    <w:rsid w:val="00557FCF"/>
    <w:rsid w:val="0056088C"/>
    <w:rsid w:val="00623701"/>
    <w:rsid w:val="006338C8"/>
    <w:rsid w:val="006863F7"/>
    <w:rsid w:val="00827AB9"/>
    <w:rsid w:val="0084346F"/>
    <w:rsid w:val="00870A53"/>
    <w:rsid w:val="008C6876"/>
    <w:rsid w:val="00931291"/>
    <w:rsid w:val="00981CF4"/>
    <w:rsid w:val="00A972FE"/>
    <w:rsid w:val="00B360B3"/>
    <w:rsid w:val="00B41704"/>
    <w:rsid w:val="00CD5F1D"/>
    <w:rsid w:val="00E92307"/>
    <w:rsid w:val="00F445D3"/>
    <w:rsid w:val="00F81499"/>
    <w:rsid w:val="00F87D8B"/>
    <w:rsid w:val="00FE2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BF81C"/>
  <w15:chartTrackingRefBased/>
  <w15:docId w15:val="{C6A1C1F2-F95C-46B0-8539-4F1BDF2E7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1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1D60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4B1D60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A972F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57FC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57FCF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6863F7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6863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83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kfl2.nalog.ru/lkf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14</cp:revision>
  <cp:lastPrinted>2025-03-20T14:27:00Z</cp:lastPrinted>
  <dcterms:created xsi:type="dcterms:W3CDTF">2024-04-05T12:26:00Z</dcterms:created>
  <dcterms:modified xsi:type="dcterms:W3CDTF">2025-03-24T15:00:00Z</dcterms:modified>
</cp:coreProperties>
</file>