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072A1" w14:textId="291F58E2" w:rsidR="0019489B" w:rsidRDefault="0019489B" w:rsidP="001948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66A5292" w14:textId="77777777" w:rsidR="0019489B" w:rsidRPr="0019489B" w:rsidRDefault="0019489B" w:rsidP="001948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D71484F" w14:textId="77777777" w:rsidR="00123D1A" w:rsidRPr="00123D1A" w:rsidRDefault="00123D1A" w:rsidP="00123D1A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23D1A">
        <w:rPr>
          <w:rFonts w:ascii="Times New Roman" w:hAnsi="Times New Roman" w:cs="Times New Roman"/>
          <w:b/>
          <w:sz w:val="26"/>
          <w:szCs w:val="26"/>
        </w:rPr>
        <w:t>Разъясняем, как бизнесу перейти на электронные перевозочные документы</w:t>
      </w:r>
    </w:p>
    <w:p w14:paraId="2CBC386A" w14:textId="4BCD0D61" w:rsidR="00123D1A" w:rsidRPr="00123D1A" w:rsidRDefault="00123D1A" w:rsidP="00123D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Напоминаем, что с 1 сентября 2026 года вступают в силу требования Федерального закона от 07.06.2025 № 140-ФЗ, устанавливающие обязанность оформления перевозочных документов в электронном виде для всех участников транспортного процесса независимо от сферы деятельности.</w:t>
      </w:r>
    </w:p>
    <w:p w14:paraId="6BA05195" w14:textId="77777777" w:rsidR="00123D1A" w:rsidRPr="00123D1A" w:rsidRDefault="00123D1A" w:rsidP="00123D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 указанной даты следующие документы подлежат оформлению исключительно в электронном виде по форматам, утвержденным ФНС России, и направлению в государственную информационную систему электронных перевозочных документов (ГИС ЭПД):</w:t>
      </w:r>
    </w:p>
    <w:p w14:paraId="0066BFFD" w14:textId="77777777" w:rsidR="00123D1A" w:rsidRPr="00123D1A" w:rsidRDefault="00123D1A" w:rsidP="00123D1A">
      <w:pPr>
        <w:pStyle w:val="a3"/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транспортные накладные;</w:t>
      </w:r>
    </w:p>
    <w:p w14:paraId="00DFEDF5" w14:textId="77777777" w:rsidR="00123D1A" w:rsidRPr="00123D1A" w:rsidRDefault="00123D1A" w:rsidP="00123D1A">
      <w:pPr>
        <w:pStyle w:val="a3"/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заказы и заявки на перевозку грузов;</w:t>
      </w:r>
    </w:p>
    <w:p w14:paraId="29B88774" w14:textId="77777777" w:rsidR="00123D1A" w:rsidRPr="00123D1A" w:rsidRDefault="00123D1A" w:rsidP="00123D1A">
      <w:pPr>
        <w:pStyle w:val="a3"/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экспедиторские документы (поручение экспедитору, экспедиторская расписка, складская расписка);</w:t>
      </w:r>
    </w:p>
    <w:p w14:paraId="27313EE0" w14:textId="77777777" w:rsidR="00123D1A" w:rsidRPr="00123D1A" w:rsidRDefault="00123D1A" w:rsidP="00123D1A">
      <w:pPr>
        <w:pStyle w:val="a3"/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транспортная железнодорожная накладная;</w:t>
      </w:r>
    </w:p>
    <w:p w14:paraId="2745EC58" w14:textId="77777777" w:rsidR="00123D1A" w:rsidRPr="00123D1A" w:rsidRDefault="00123D1A" w:rsidP="00123D1A">
      <w:pPr>
        <w:pStyle w:val="a3"/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грузовая накладная для воздушных перевозок.</w:t>
      </w:r>
    </w:p>
    <w:p w14:paraId="59FCA92A" w14:textId="0D3A2B3C" w:rsidR="00123D1A" w:rsidRPr="00123D1A" w:rsidRDefault="00123D1A" w:rsidP="00123D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 отдельных случаях, перечень которых будет определен Министерством транспорта Российской Федерации, допускается оформление документов на бумажном носителе.</w:t>
      </w:r>
    </w:p>
    <w:p w14:paraId="4CF28C7E" w14:textId="77777777" w:rsidR="00123D1A" w:rsidRPr="00123D1A" w:rsidRDefault="00123D1A" w:rsidP="00123D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Для перехода на электронные перевозочные документы необходимо выполнить следующие действия:</w:t>
      </w:r>
    </w:p>
    <w:p w14:paraId="1004AE9E" w14:textId="77777777" w:rsidR="00123D1A" w:rsidRPr="00123D1A" w:rsidRDefault="00123D1A" w:rsidP="00123D1A">
      <w:pPr>
        <w:numPr>
          <w:ilvl w:val="0"/>
          <w:numId w:val="9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Получить сертификат квалифицированной электронной подписи (КЭП) на руководителя организации или индивидуального предпринимателя. Для сотрудников требуется получение сертификата КЭП с оформлением машиночитаемой доверенности (МЧД).</w:t>
      </w:r>
    </w:p>
    <w:p w14:paraId="1EABAC02" w14:textId="77777777" w:rsidR="00123D1A" w:rsidRPr="00123D1A" w:rsidRDefault="00123D1A" w:rsidP="00123D1A">
      <w:pPr>
        <w:numPr>
          <w:ilvl w:val="0"/>
          <w:numId w:val="9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Подключиться к одному из аккредитованных операторов ИС ЭПД, которые обеспечивают передачу электронных перевозочных документов между участниками перевозки и в ГИС ЭПД. Актуальный перечень таких операторов опубликован на официальном сайте Министерства транспорта Российской Федерации.</w:t>
      </w:r>
    </w:p>
    <w:p w14:paraId="3AF27C94" w14:textId="77777777" w:rsidR="00123D1A" w:rsidRPr="00123D1A" w:rsidRDefault="00123D1A" w:rsidP="00123D1A">
      <w:pPr>
        <w:numPr>
          <w:ilvl w:val="0"/>
          <w:numId w:val="9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Предоставить доступ к сервису для сотрудников компании, назначить администратора и при необходимости подключить водителей.</w:t>
      </w:r>
    </w:p>
    <w:p w14:paraId="03A207EB" w14:textId="77777777" w:rsidR="00123D1A" w:rsidRPr="00123D1A" w:rsidRDefault="00123D1A" w:rsidP="00123D1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Переход на электронные перевозочные документы целесообразно осуществить заблаговременно, что позволит бизнесу протестировать технологию и подготовиться к обязательному применению нового порядка. Использование электронных перевозочных документов обеспечивает ряд существенных преимуществ:</w:t>
      </w:r>
    </w:p>
    <w:p w14:paraId="7A168727" w14:textId="77777777" w:rsidR="00123D1A" w:rsidRPr="00123D1A" w:rsidRDefault="00123D1A" w:rsidP="00123D1A">
      <w:pPr>
        <w:numPr>
          <w:ilvl w:val="0"/>
          <w:numId w:val="10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сокращение расходов на обслуживание печатной техники, приобретение бумажных носителей и курьерские услуги;</w:t>
      </w:r>
    </w:p>
    <w:p w14:paraId="4D4BD9A1" w14:textId="77777777" w:rsidR="00123D1A" w:rsidRPr="00123D1A" w:rsidRDefault="00123D1A" w:rsidP="00123D1A">
      <w:pPr>
        <w:numPr>
          <w:ilvl w:val="0"/>
          <w:numId w:val="10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надежное хранение документов в ГИС ЭПД и у операторов информационных систем электронных перевозочных документов (ИС ЭПД), исключающее возможность их утраты;</w:t>
      </w:r>
    </w:p>
    <w:p w14:paraId="71E8D611" w14:textId="77777777" w:rsidR="00123D1A" w:rsidRPr="00123D1A" w:rsidRDefault="00123D1A" w:rsidP="00123D1A">
      <w:pPr>
        <w:numPr>
          <w:ilvl w:val="0"/>
          <w:numId w:val="10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lastRenderedPageBreak/>
        <w:t>ускорение оплаты за перевозку в среднем на 20 дней за счет отсутствия необходимости направления бумажного оригинала транспортной накладной грузоотправителю;</w:t>
      </w:r>
    </w:p>
    <w:p w14:paraId="0C694F8D" w14:textId="77777777" w:rsidR="00123D1A" w:rsidRPr="00123D1A" w:rsidRDefault="00123D1A" w:rsidP="00123D1A">
      <w:pPr>
        <w:numPr>
          <w:ilvl w:val="0"/>
          <w:numId w:val="10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одновременная работа всех участников перевозки с единым документом, обеспечивающая синхронное появление изменений и ускорение взаиморасчетов;</w:t>
      </w:r>
    </w:p>
    <w:p w14:paraId="3F1D93FD" w14:textId="77777777" w:rsidR="00123D1A" w:rsidRPr="00123D1A" w:rsidRDefault="00123D1A" w:rsidP="00123D1A">
      <w:pPr>
        <w:numPr>
          <w:ilvl w:val="0"/>
          <w:numId w:val="10"/>
        </w:numPr>
        <w:shd w:val="clear" w:color="auto" w:fill="FFFFFF"/>
        <w:spacing w:after="120" w:line="240" w:lineRule="auto"/>
        <w:ind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123D1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упрощение доступа контрольно-надзорных органов к информации о перевозках и грузах, что сокращает количество запросов в адрес бизнеса.</w:t>
      </w:r>
    </w:p>
    <w:p w14:paraId="7221C2D0" w14:textId="77777777" w:rsidR="00397384" w:rsidRDefault="00397384" w:rsidP="00397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4B04DE" w14:textId="77777777" w:rsidR="00397384" w:rsidRDefault="00397384" w:rsidP="00397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C88B4C" w14:textId="2034E0B5" w:rsidR="0019489B" w:rsidRPr="00397384" w:rsidRDefault="00397384" w:rsidP="0039738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397384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81F4B"/>
    <w:multiLevelType w:val="multilevel"/>
    <w:tmpl w:val="84345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D0C77"/>
    <w:multiLevelType w:val="hybridMultilevel"/>
    <w:tmpl w:val="B052B18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4" w15:restartNumberingAfterBreak="0">
    <w:nsid w:val="553630DC"/>
    <w:multiLevelType w:val="multilevel"/>
    <w:tmpl w:val="64FC7C9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7C369E"/>
    <w:multiLevelType w:val="multilevel"/>
    <w:tmpl w:val="08A85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EF2E74"/>
    <w:multiLevelType w:val="hybridMultilevel"/>
    <w:tmpl w:val="CCAC68F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061AF8"/>
    <w:multiLevelType w:val="hybridMultilevel"/>
    <w:tmpl w:val="C93A4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90046"/>
    <w:multiLevelType w:val="hybridMultilevel"/>
    <w:tmpl w:val="5E6821A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83974838">
    <w:abstractNumId w:val="7"/>
  </w:num>
  <w:num w:numId="2" w16cid:durableId="548765488">
    <w:abstractNumId w:val="3"/>
  </w:num>
  <w:num w:numId="3" w16cid:durableId="756168146">
    <w:abstractNumId w:val="1"/>
  </w:num>
  <w:num w:numId="4" w16cid:durableId="817574587">
    <w:abstractNumId w:val="9"/>
  </w:num>
  <w:num w:numId="5" w16cid:durableId="1075468934">
    <w:abstractNumId w:val="8"/>
  </w:num>
  <w:num w:numId="6" w16cid:durableId="790824318">
    <w:abstractNumId w:val="10"/>
  </w:num>
  <w:num w:numId="7" w16cid:durableId="1936594479">
    <w:abstractNumId w:val="2"/>
  </w:num>
  <w:num w:numId="8" w16cid:durableId="45224652">
    <w:abstractNumId w:val="4"/>
  </w:num>
  <w:num w:numId="9" w16cid:durableId="160507112">
    <w:abstractNumId w:val="5"/>
  </w:num>
  <w:num w:numId="10" w16cid:durableId="409816187">
    <w:abstractNumId w:val="0"/>
  </w:num>
  <w:num w:numId="11" w16cid:durableId="9569816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23D1A"/>
    <w:rsid w:val="0019489B"/>
    <w:rsid w:val="00194B2B"/>
    <w:rsid w:val="001B61DE"/>
    <w:rsid w:val="001D5D25"/>
    <w:rsid w:val="00397384"/>
    <w:rsid w:val="003B5A67"/>
    <w:rsid w:val="004A791F"/>
    <w:rsid w:val="00591365"/>
    <w:rsid w:val="006658AC"/>
    <w:rsid w:val="007B5CFB"/>
    <w:rsid w:val="008640A1"/>
    <w:rsid w:val="00874F2C"/>
    <w:rsid w:val="00885769"/>
    <w:rsid w:val="008F741C"/>
    <w:rsid w:val="00925994"/>
    <w:rsid w:val="009D2EDC"/>
    <w:rsid w:val="00B23F50"/>
    <w:rsid w:val="00B8491C"/>
    <w:rsid w:val="00B94CB2"/>
    <w:rsid w:val="00C06057"/>
    <w:rsid w:val="00C86C90"/>
    <w:rsid w:val="00D24C35"/>
    <w:rsid w:val="00E60EC7"/>
    <w:rsid w:val="00ED3BCB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8C81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88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23D1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23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10</cp:revision>
  <cp:lastPrinted>2026-03-04T13:58:00Z</cp:lastPrinted>
  <dcterms:created xsi:type="dcterms:W3CDTF">2026-03-02T13:47:00Z</dcterms:created>
  <dcterms:modified xsi:type="dcterms:W3CDTF">2026-03-17T08:38:00Z</dcterms:modified>
</cp:coreProperties>
</file>