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50C032" w14:textId="2771E3AF" w:rsidR="0066643E" w:rsidRPr="008303E5" w:rsidRDefault="0066643E" w:rsidP="0066643E">
      <w:pPr>
        <w:shd w:val="clear" w:color="auto" w:fill="FFFFFF"/>
        <w:spacing w:after="0" w:line="240" w:lineRule="auto"/>
        <w:contextualSpacing/>
        <w:jc w:val="both"/>
        <w:rPr>
          <w:rFonts w:ascii="Times New Roman" w:eastAsia="Times New Roman" w:hAnsi="Times New Roman" w:cs="Times New Roman"/>
          <w:b/>
          <w:sz w:val="26"/>
          <w:szCs w:val="26"/>
          <w:u w:val="single"/>
          <w:lang w:eastAsia="ru-RU"/>
        </w:rPr>
      </w:pPr>
      <w:r w:rsidRPr="008303E5">
        <w:rPr>
          <w:rFonts w:ascii="Times New Roman" w:eastAsia="Times New Roman" w:hAnsi="Times New Roman" w:cs="Times New Roman"/>
          <w:b/>
          <w:sz w:val="26"/>
          <w:szCs w:val="26"/>
          <w:u w:val="single"/>
          <w:lang w:eastAsia="ru-RU"/>
        </w:rPr>
        <w:t>Информационное сообщение:</w:t>
      </w:r>
    </w:p>
    <w:p w14:paraId="42EA336D" w14:textId="77777777" w:rsidR="0066643E" w:rsidRDefault="0066643E" w:rsidP="0066643E">
      <w:pPr>
        <w:shd w:val="clear" w:color="auto" w:fill="FFFFFF"/>
        <w:spacing w:after="0" w:line="240" w:lineRule="auto"/>
        <w:jc w:val="both"/>
        <w:rPr>
          <w:rFonts w:ascii="Times New Roman" w:eastAsia="Times New Roman" w:hAnsi="Times New Roman" w:cs="Times New Roman"/>
          <w:b/>
          <w:kern w:val="36"/>
          <w:sz w:val="26"/>
          <w:szCs w:val="26"/>
          <w:lang w:eastAsia="ru-RU"/>
        </w:rPr>
      </w:pPr>
    </w:p>
    <w:p w14:paraId="2DC3C0B4" w14:textId="77777777" w:rsidR="00862A84" w:rsidRPr="00862A84" w:rsidRDefault="001E4DEA" w:rsidP="0066643E">
      <w:pPr>
        <w:shd w:val="clear" w:color="auto" w:fill="FFFFFF"/>
        <w:spacing w:after="0" w:line="240" w:lineRule="auto"/>
        <w:jc w:val="both"/>
        <w:rPr>
          <w:rFonts w:ascii="Times New Roman" w:eastAsia="Times New Roman" w:hAnsi="Times New Roman" w:cs="Times New Roman"/>
          <w:b/>
          <w:kern w:val="36"/>
          <w:sz w:val="26"/>
          <w:szCs w:val="26"/>
          <w:lang w:eastAsia="ru-RU"/>
        </w:rPr>
      </w:pPr>
      <w:r>
        <w:rPr>
          <w:rFonts w:ascii="Times New Roman" w:eastAsia="Times New Roman" w:hAnsi="Times New Roman" w:cs="Times New Roman"/>
          <w:b/>
          <w:kern w:val="36"/>
          <w:sz w:val="26"/>
          <w:szCs w:val="26"/>
          <w:lang w:eastAsia="ru-RU"/>
        </w:rPr>
        <w:t xml:space="preserve">Результаты работы Управления за </w:t>
      </w:r>
      <w:r w:rsidR="001263BF">
        <w:rPr>
          <w:rFonts w:ascii="Times New Roman" w:eastAsia="Times New Roman" w:hAnsi="Times New Roman" w:cs="Times New Roman"/>
          <w:b/>
          <w:kern w:val="36"/>
          <w:sz w:val="26"/>
          <w:szCs w:val="26"/>
          <w:lang w:eastAsia="ru-RU"/>
        </w:rPr>
        <w:t>восемь месяцев</w:t>
      </w:r>
      <w:r>
        <w:rPr>
          <w:rFonts w:ascii="Times New Roman" w:eastAsia="Times New Roman" w:hAnsi="Times New Roman" w:cs="Times New Roman"/>
          <w:b/>
          <w:kern w:val="36"/>
          <w:sz w:val="26"/>
          <w:szCs w:val="26"/>
          <w:lang w:eastAsia="ru-RU"/>
        </w:rPr>
        <w:t xml:space="preserve"> </w:t>
      </w:r>
      <w:r w:rsidR="00B306A7">
        <w:rPr>
          <w:rFonts w:ascii="Times New Roman" w:eastAsia="Times New Roman" w:hAnsi="Times New Roman" w:cs="Times New Roman"/>
          <w:b/>
          <w:kern w:val="36"/>
          <w:sz w:val="26"/>
          <w:szCs w:val="26"/>
          <w:lang w:eastAsia="ru-RU"/>
        </w:rPr>
        <w:t>обсудили</w:t>
      </w:r>
      <w:r w:rsidR="00AB6975">
        <w:rPr>
          <w:rFonts w:ascii="Times New Roman" w:eastAsia="Times New Roman" w:hAnsi="Times New Roman" w:cs="Times New Roman"/>
          <w:b/>
          <w:kern w:val="36"/>
          <w:sz w:val="26"/>
          <w:szCs w:val="26"/>
          <w:lang w:eastAsia="ru-RU"/>
        </w:rPr>
        <w:t xml:space="preserve"> на К</w:t>
      </w:r>
      <w:r>
        <w:rPr>
          <w:rFonts w:ascii="Times New Roman" w:eastAsia="Times New Roman" w:hAnsi="Times New Roman" w:cs="Times New Roman"/>
          <w:b/>
          <w:kern w:val="36"/>
          <w:sz w:val="26"/>
          <w:szCs w:val="26"/>
          <w:lang w:eastAsia="ru-RU"/>
        </w:rPr>
        <w:t>оллегии</w:t>
      </w:r>
    </w:p>
    <w:p w14:paraId="49C486A4" w14:textId="77777777" w:rsidR="0066643E" w:rsidRPr="00246264" w:rsidRDefault="0066643E" w:rsidP="0066643E">
      <w:pPr>
        <w:shd w:val="clear" w:color="auto" w:fill="FFFFFF"/>
        <w:spacing w:after="0" w:line="240" w:lineRule="auto"/>
        <w:jc w:val="both"/>
        <w:rPr>
          <w:rFonts w:ascii="Times New Roman" w:eastAsia="Times New Roman" w:hAnsi="Times New Roman" w:cs="Times New Roman"/>
          <w:b/>
          <w:sz w:val="26"/>
          <w:szCs w:val="26"/>
          <w:lang w:eastAsia="ru-RU"/>
        </w:rPr>
      </w:pPr>
    </w:p>
    <w:p w14:paraId="5E4FA698" w14:textId="77777777" w:rsidR="00533757" w:rsidRPr="00533757" w:rsidRDefault="00533757" w:rsidP="00533757">
      <w:pPr>
        <w:shd w:val="clear" w:color="auto" w:fill="FFFFFF"/>
        <w:spacing w:after="0" w:line="240" w:lineRule="auto"/>
        <w:jc w:val="both"/>
        <w:rPr>
          <w:rFonts w:ascii="Times New Roman" w:eastAsia="Times New Roman" w:hAnsi="Times New Roman" w:cs="Times New Roman"/>
          <w:sz w:val="26"/>
          <w:szCs w:val="26"/>
          <w:lang w:eastAsia="ru-RU"/>
        </w:rPr>
      </w:pPr>
      <w:r w:rsidRPr="00533757">
        <w:rPr>
          <w:rFonts w:ascii="Times New Roman" w:eastAsia="Times New Roman" w:hAnsi="Times New Roman" w:cs="Times New Roman"/>
          <w:sz w:val="26"/>
          <w:szCs w:val="26"/>
          <w:lang w:eastAsia="ru-RU"/>
        </w:rPr>
        <w:t>В Управлении состоялось заседание Коллегии под председательством руководителя УФНС России по Липецкой области Валерия Котлярова, на котором осветили вопросы урегулирования налоговых споров и взыскания имущественных налогов.</w:t>
      </w:r>
    </w:p>
    <w:p w14:paraId="30B6F906" w14:textId="77777777" w:rsidR="00533757" w:rsidRPr="00533757" w:rsidRDefault="00533757" w:rsidP="00533757">
      <w:pPr>
        <w:shd w:val="clear" w:color="auto" w:fill="FFFFFF"/>
        <w:spacing w:after="0" w:line="240" w:lineRule="auto"/>
        <w:jc w:val="both"/>
        <w:rPr>
          <w:rFonts w:ascii="Times New Roman" w:eastAsia="Times New Roman" w:hAnsi="Times New Roman" w:cs="Times New Roman"/>
          <w:sz w:val="26"/>
          <w:szCs w:val="26"/>
          <w:lang w:eastAsia="ru-RU"/>
        </w:rPr>
      </w:pPr>
    </w:p>
    <w:p w14:paraId="767C32EB" w14:textId="77777777" w:rsidR="00533757" w:rsidRPr="00533757" w:rsidRDefault="00533757" w:rsidP="00533757">
      <w:pPr>
        <w:shd w:val="clear" w:color="auto" w:fill="FFFFFF"/>
        <w:spacing w:after="0" w:line="240" w:lineRule="auto"/>
        <w:jc w:val="both"/>
        <w:rPr>
          <w:rFonts w:ascii="Times New Roman" w:eastAsia="Times New Roman" w:hAnsi="Times New Roman" w:cs="Times New Roman"/>
          <w:sz w:val="26"/>
          <w:szCs w:val="26"/>
          <w:lang w:eastAsia="ru-RU"/>
        </w:rPr>
      </w:pPr>
      <w:r w:rsidRPr="00533757">
        <w:rPr>
          <w:rFonts w:ascii="Times New Roman" w:eastAsia="Times New Roman" w:hAnsi="Times New Roman" w:cs="Times New Roman"/>
          <w:sz w:val="26"/>
          <w:szCs w:val="26"/>
          <w:lang w:eastAsia="ru-RU"/>
        </w:rPr>
        <w:t>В рамках заседания начальник отдела камерального контроля в сфере налогообложения имущества Владимир Меньшиков отметил, что согласно данным статистической отчетности, по имущественным налогам юридических лиц за налоговый период 2023 года исчислено 8,2 млрд рублей, что на 21 млн рублей выше уровня прошлого года. Из общей суммы начислений, транспортный налог составляет 357 млн рублей, земельный налог - 1 338 млн рублей, налога на имущество организаций - 6 436 млн рублей.</w:t>
      </w:r>
    </w:p>
    <w:p w14:paraId="15BA561D" w14:textId="77777777" w:rsidR="00533757" w:rsidRPr="00533757" w:rsidRDefault="00533757" w:rsidP="00533757">
      <w:pPr>
        <w:shd w:val="clear" w:color="auto" w:fill="FFFFFF"/>
        <w:spacing w:after="0" w:line="240" w:lineRule="auto"/>
        <w:jc w:val="both"/>
        <w:rPr>
          <w:rFonts w:ascii="Times New Roman" w:eastAsia="Times New Roman" w:hAnsi="Times New Roman" w:cs="Times New Roman"/>
          <w:sz w:val="26"/>
          <w:szCs w:val="26"/>
          <w:lang w:eastAsia="ru-RU"/>
        </w:rPr>
      </w:pPr>
    </w:p>
    <w:p w14:paraId="28864A03" w14:textId="77777777" w:rsidR="00533757" w:rsidRPr="00533757" w:rsidRDefault="00533757" w:rsidP="00533757">
      <w:pPr>
        <w:shd w:val="clear" w:color="auto" w:fill="FFFFFF"/>
        <w:spacing w:after="0" w:line="240" w:lineRule="auto"/>
        <w:jc w:val="both"/>
        <w:rPr>
          <w:rFonts w:ascii="Times New Roman" w:eastAsia="Times New Roman" w:hAnsi="Times New Roman" w:cs="Times New Roman"/>
          <w:sz w:val="26"/>
          <w:szCs w:val="26"/>
          <w:lang w:eastAsia="ru-RU"/>
        </w:rPr>
      </w:pPr>
      <w:r w:rsidRPr="00533757">
        <w:rPr>
          <w:rFonts w:ascii="Times New Roman" w:eastAsia="Times New Roman" w:hAnsi="Times New Roman" w:cs="Times New Roman"/>
          <w:sz w:val="26"/>
          <w:szCs w:val="26"/>
          <w:lang w:eastAsia="ru-RU"/>
        </w:rPr>
        <w:t>В настоящее время производится массовое направление сводных налоговых уведомлений в адрес налогоплательщиков - физических лиц. Особенностью кампании по вручению налоговых уведомлений текущего года является то, что налоговое уведомление не направляется, если общая сумма имущественных налогов, исчисленных налоговым органом, составляет менее 300 рублей (ранее эта сумма составляла 100 рублей). За 2023 год физическим лицам имущественных налогов, подлежащих уплате по сроку не позднее 2 декабря 2024 года, начислено на сумму 2,6 млрд рублей (на 2,5% выше прошлого года): транспортный налог – 1,1 млрд рублей, земельный налог - 428 млн рублей, налог на имущество физических лиц – 1 млрд рублей.</w:t>
      </w:r>
    </w:p>
    <w:p w14:paraId="42D226C3" w14:textId="77777777" w:rsidR="00533757" w:rsidRPr="00533757" w:rsidRDefault="00533757" w:rsidP="00533757">
      <w:pPr>
        <w:shd w:val="clear" w:color="auto" w:fill="FFFFFF"/>
        <w:spacing w:after="0" w:line="240" w:lineRule="auto"/>
        <w:jc w:val="both"/>
        <w:rPr>
          <w:rFonts w:ascii="Times New Roman" w:eastAsia="Times New Roman" w:hAnsi="Times New Roman" w:cs="Times New Roman"/>
          <w:sz w:val="26"/>
          <w:szCs w:val="26"/>
          <w:lang w:eastAsia="ru-RU"/>
        </w:rPr>
      </w:pPr>
    </w:p>
    <w:p w14:paraId="1325E03B" w14:textId="77777777" w:rsidR="00533757" w:rsidRPr="00533757" w:rsidRDefault="00533757" w:rsidP="00533757">
      <w:pPr>
        <w:shd w:val="clear" w:color="auto" w:fill="FFFFFF"/>
        <w:spacing w:after="0" w:line="240" w:lineRule="auto"/>
        <w:jc w:val="both"/>
        <w:rPr>
          <w:rFonts w:ascii="Times New Roman" w:eastAsia="Times New Roman" w:hAnsi="Times New Roman" w:cs="Times New Roman"/>
          <w:sz w:val="26"/>
          <w:szCs w:val="26"/>
          <w:lang w:eastAsia="ru-RU"/>
        </w:rPr>
      </w:pPr>
      <w:r w:rsidRPr="00533757">
        <w:rPr>
          <w:rFonts w:ascii="Times New Roman" w:eastAsia="Times New Roman" w:hAnsi="Times New Roman" w:cs="Times New Roman"/>
          <w:sz w:val="26"/>
          <w:szCs w:val="26"/>
          <w:lang w:eastAsia="ru-RU"/>
        </w:rPr>
        <w:t xml:space="preserve">Начальник отдела процессного взыскания задолженности Мария Морозова обозначила совокупную задолженность по Липецкой области, которая составила 8,5 млрд рублей, что на 1,4 млрд рублей меньше начала года и на 2,5 млрд рублей меньше аналогичного периода прошлого года. </w:t>
      </w:r>
    </w:p>
    <w:p w14:paraId="2F1805A9" w14:textId="77777777" w:rsidR="00533757" w:rsidRPr="00533757" w:rsidRDefault="00533757" w:rsidP="00533757">
      <w:pPr>
        <w:shd w:val="clear" w:color="auto" w:fill="FFFFFF"/>
        <w:spacing w:after="0" w:line="240" w:lineRule="auto"/>
        <w:jc w:val="both"/>
        <w:rPr>
          <w:rFonts w:ascii="Times New Roman" w:eastAsia="Times New Roman" w:hAnsi="Times New Roman" w:cs="Times New Roman"/>
          <w:sz w:val="26"/>
          <w:szCs w:val="26"/>
          <w:lang w:eastAsia="ru-RU"/>
        </w:rPr>
      </w:pPr>
    </w:p>
    <w:p w14:paraId="479DF026" w14:textId="77777777" w:rsidR="00533757" w:rsidRPr="00533757" w:rsidRDefault="00533757" w:rsidP="00533757">
      <w:pPr>
        <w:shd w:val="clear" w:color="auto" w:fill="FFFFFF"/>
        <w:spacing w:after="0" w:line="240" w:lineRule="auto"/>
        <w:jc w:val="both"/>
        <w:rPr>
          <w:rFonts w:ascii="Times New Roman" w:eastAsia="Times New Roman" w:hAnsi="Times New Roman" w:cs="Times New Roman"/>
          <w:sz w:val="26"/>
          <w:szCs w:val="26"/>
          <w:lang w:eastAsia="ru-RU"/>
        </w:rPr>
      </w:pPr>
      <w:r w:rsidRPr="00533757">
        <w:rPr>
          <w:rFonts w:ascii="Times New Roman" w:eastAsia="Times New Roman" w:hAnsi="Times New Roman" w:cs="Times New Roman"/>
          <w:sz w:val="26"/>
          <w:szCs w:val="26"/>
          <w:lang w:eastAsia="ru-RU"/>
        </w:rPr>
        <w:t>Начальник отдела урегулирования задолженности физических лиц Олеся Урусова озвучила результаты взыскания задолженности имущественных налогов физических лиц за полугодие. Так, по состоянию на 1 сентября задолженность составила 570 млн рублей, что на 325 млн рублей меньше начала года. Также показатель DTI, который отражает соотношение имеющихся долгов к получаемым доходам, по имущественным налогам равен 22,59%, что на 14,75% ниже начала года, это говорит о положительной динамике взыскания задолженности с физических лиц. Процент должников в общем количестве налогоплательщиков снизился на 5,3% до 16,7%, а поступления увеличились на 125 млн рублей по сравнению с прошлым годом и составляют 243 млн рублей.</w:t>
      </w:r>
    </w:p>
    <w:p w14:paraId="1112ADC9" w14:textId="77777777" w:rsidR="00533757" w:rsidRPr="00533757" w:rsidRDefault="00533757" w:rsidP="00533757">
      <w:pPr>
        <w:shd w:val="clear" w:color="auto" w:fill="FFFFFF"/>
        <w:spacing w:after="0" w:line="240" w:lineRule="auto"/>
        <w:jc w:val="both"/>
        <w:rPr>
          <w:rFonts w:ascii="Times New Roman" w:eastAsia="Times New Roman" w:hAnsi="Times New Roman" w:cs="Times New Roman"/>
          <w:sz w:val="26"/>
          <w:szCs w:val="26"/>
          <w:lang w:eastAsia="ru-RU"/>
        </w:rPr>
      </w:pPr>
    </w:p>
    <w:p w14:paraId="14A1B28B" w14:textId="77777777" w:rsidR="00533757" w:rsidRPr="00533757" w:rsidRDefault="00533757" w:rsidP="00533757">
      <w:pPr>
        <w:shd w:val="clear" w:color="auto" w:fill="FFFFFF"/>
        <w:spacing w:after="0" w:line="240" w:lineRule="auto"/>
        <w:jc w:val="both"/>
        <w:rPr>
          <w:rFonts w:ascii="Times New Roman" w:eastAsia="Times New Roman" w:hAnsi="Times New Roman" w:cs="Times New Roman"/>
          <w:sz w:val="26"/>
          <w:szCs w:val="26"/>
          <w:lang w:eastAsia="ru-RU"/>
        </w:rPr>
      </w:pPr>
      <w:r w:rsidRPr="00533757">
        <w:rPr>
          <w:rFonts w:ascii="Times New Roman" w:eastAsia="Times New Roman" w:hAnsi="Times New Roman" w:cs="Times New Roman"/>
          <w:sz w:val="26"/>
          <w:szCs w:val="26"/>
          <w:lang w:eastAsia="ru-RU"/>
        </w:rPr>
        <w:t xml:space="preserve">В завершении заседания Коллегии выступил начальник правового отдела №2 Александр Батищев, подводя результаты досудебного урегулирования налоговых споров за восемь месяцев 2024 года. Общее количество поступивших жалоб налогоплательщиков увеличилось на 16 % и составило 151 жалобу. Но при этом продолжает наблюдаться снижение количества поступивших жалоб на решения ВНП на 63%, а также на действия (бездействие) должностных лиц УФНС на 40%. Спикер отметил, что своевременно </w:t>
      </w:r>
      <w:r w:rsidRPr="00533757">
        <w:rPr>
          <w:rFonts w:ascii="Times New Roman" w:eastAsia="Times New Roman" w:hAnsi="Times New Roman" w:cs="Times New Roman"/>
          <w:sz w:val="26"/>
          <w:szCs w:val="26"/>
          <w:lang w:eastAsia="ru-RU"/>
        </w:rPr>
        <w:lastRenderedPageBreak/>
        <w:t>проведенная УФНС работа в части урегулирования споров и принятия мер по устранению нарушений привела к увеличению на 106% в текущем году случаев оставления вышестоящим налоговым органом жалоб без рассмотрения по причине их отзыва заявителями или в связи с устранением имеющихся нарушений.</w:t>
      </w:r>
    </w:p>
    <w:p w14:paraId="1A4B2CA8" w14:textId="77777777" w:rsidR="00533757" w:rsidRPr="00533757" w:rsidRDefault="00533757" w:rsidP="00533757">
      <w:pPr>
        <w:shd w:val="clear" w:color="auto" w:fill="FFFFFF"/>
        <w:spacing w:after="0" w:line="240" w:lineRule="auto"/>
        <w:jc w:val="both"/>
        <w:rPr>
          <w:rFonts w:ascii="Times New Roman" w:eastAsia="Times New Roman" w:hAnsi="Times New Roman" w:cs="Times New Roman"/>
          <w:sz w:val="26"/>
          <w:szCs w:val="26"/>
          <w:lang w:eastAsia="ru-RU"/>
        </w:rPr>
      </w:pPr>
    </w:p>
    <w:p w14:paraId="49A567FF" w14:textId="50FCD84F" w:rsidR="00EA7861" w:rsidRDefault="00533757" w:rsidP="00533757">
      <w:pPr>
        <w:shd w:val="clear" w:color="auto" w:fill="FFFFFF"/>
        <w:spacing w:after="0" w:line="240" w:lineRule="auto"/>
        <w:jc w:val="both"/>
        <w:rPr>
          <w:rFonts w:ascii="Times New Roman" w:eastAsia="Times New Roman" w:hAnsi="Times New Roman" w:cs="Times New Roman"/>
          <w:sz w:val="26"/>
          <w:szCs w:val="26"/>
          <w:lang w:eastAsia="ru-RU"/>
        </w:rPr>
      </w:pPr>
      <w:r w:rsidRPr="00533757">
        <w:rPr>
          <w:rFonts w:ascii="Times New Roman" w:eastAsia="Times New Roman" w:hAnsi="Times New Roman" w:cs="Times New Roman"/>
          <w:sz w:val="26"/>
          <w:szCs w:val="26"/>
          <w:lang w:eastAsia="ru-RU"/>
        </w:rPr>
        <w:t>Итоги Коллегии подвел руководитель Управления Валерий Котляров и определил задачи, которые необходимо выполнить до конца года.</w:t>
      </w:r>
    </w:p>
    <w:p w14:paraId="699379AD" w14:textId="77777777" w:rsidR="00EA7861" w:rsidRPr="001E4DEA" w:rsidRDefault="00EA7861" w:rsidP="001E4DEA">
      <w:pPr>
        <w:shd w:val="clear" w:color="auto" w:fill="FFFFFF"/>
        <w:spacing w:after="0" w:line="240" w:lineRule="auto"/>
        <w:jc w:val="both"/>
        <w:rPr>
          <w:rFonts w:ascii="Times New Roman" w:eastAsia="Times New Roman" w:hAnsi="Times New Roman" w:cs="Times New Roman"/>
          <w:sz w:val="26"/>
          <w:szCs w:val="26"/>
          <w:lang w:eastAsia="ru-RU"/>
        </w:rPr>
      </w:pPr>
    </w:p>
    <w:p w14:paraId="25960272" w14:textId="72C1D1B9" w:rsidR="004A44BA" w:rsidRPr="00F144D2" w:rsidRDefault="00F144D2" w:rsidP="00F144D2">
      <w:pPr>
        <w:shd w:val="clear" w:color="auto" w:fill="FFFFFF"/>
        <w:spacing w:after="0" w:line="240" w:lineRule="auto"/>
        <w:ind w:firstLine="709"/>
        <w:jc w:val="right"/>
        <w:rPr>
          <w:b/>
          <w:bCs/>
        </w:rPr>
      </w:pPr>
      <w:r w:rsidRPr="00F144D2">
        <w:rPr>
          <w:rFonts w:ascii="Times New Roman" w:eastAsia="Times New Roman" w:hAnsi="Times New Roman" w:cs="Times New Roman"/>
          <w:b/>
          <w:bCs/>
          <w:sz w:val="26"/>
          <w:szCs w:val="26"/>
          <w:lang w:eastAsia="ru-RU"/>
        </w:rPr>
        <w:t>УФНС России по Липецкой области</w:t>
      </w:r>
    </w:p>
    <w:sectPr w:rsidR="004A44BA" w:rsidRPr="00F144D2" w:rsidSect="008303E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F02E29"/>
    <w:multiLevelType w:val="hybridMultilevel"/>
    <w:tmpl w:val="23AAA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3520693"/>
    <w:multiLevelType w:val="hybridMultilevel"/>
    <w:tmpl w:val="BA4685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75514882">
    <w:abstractNumId w:val="1"/>
  </w:num>
  <w:num w:numId="2" w16cid:durableId="689717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4D1"/>
    <w:rsid w:val="001263BF"/>
    <w:rsid w:val="00193E3F"/>
    <w:rsid w:val="001D5EE1"/>
    <w:rsid w:val="001E4DEA"/>
    <w:rsid w:val="00255609"/>
    <w:rsid w:val="003260C6"/>
    <w:rsid w:val="0032706F"/>
    <w:rsid w:val="0033387F"/>
    <w:rsid w:val="003B64D1"/>
    <w:rsid w:val="00404FCD"/>
    <w:rsid w:val="004124BF"/>
    <w:rsid w:val="00434401"/>
    <w:rsid w:val="004725EB"/>
    <w:rsid w:val="004A44BA"/>
    <w:rsid w:val="004C07A6"/>
    <w:rsid w:val="004C57F5"/>
    <w:rsid w:val="00533757"/>
    <w:rsid w:val="00660BC5"/>
    <w:rsid w:val="0066643E"/>
    <w:rsid w:val="00695914"/>
    <w:rsid w:val="00696C1C"/>
    <w:rsid w:val="007231D1"/>
    <w:rsid w:val="007B395D"/>
    <w:rsid w:val="00815E85"/>
    <w:rsid w:val="00862A84"/>
    <w:rsid w:val="008676B1"/>
    <w:rsid w:val="0087102A"/>
    <w:rsid w:val="008B5729"/>
    <w:rsid w:val="008D6D06"/>
    <w:rsid w:val="008F17E0"/>
    <w:rsid w:val="008F5C3A"/>
    <w:rsid w:val="00902565"/>
    <w:rsid w:val="00996D09"/>
    <w:rsid w:val="009B403E"/>
    <w:rsid w:val="009D0159"/>
    <w:rsid w:val="00AB6975"/>
    <w:rsid w:val="00AF42E1"/>
    <w:rsid w:val="00B23392"/>
    <w:rsid w:val="00B306A7"/>
    <w:rsid w:val="00BB14F3"/>
    <w:rsid w:val="00BE06CA"/>
    <w:rsid w:val="00C35E2B"/>
    <w:rsid w:val="00CA4403"/>
    <w:rsid w:val="00CF6106"/>
    <w:rsid w:val="00D53118"/>
    <w:rsid w:val="00D964E1"/>
    <w:rsid w:val="00E04E53"/>
    <w:rsid w:val="00E65286"/>
    <w:rsid w:val="00EA145C"/>
    <w:rsid w:val="00EA7861"/>
    <w:rsid w:val="00EB60E1"/>
    <w:rsid w:val="00ED7FD5"/>
    <w:rsid w:val="00F144D2"/>
    <w:rsid w:val="00FD0C42"/>
    <w:rsid w:val="00FF4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BBE42"/>
  <w15:chartTrackingRefBased/>
  <w15:docId w15:val="{3981C790-4C29-47DF-9BA8-3477E98F5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64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4E53"/>
    <w:pPr>
      <w:spacing w:after="0" w:line="240" w:lineRule="auto"/>
    </w:pPr>
    <w:rPr>
      <w:rFonts w:ascii="Times New Roman" w:hAnsi="Times New Roman"/>
      <w:sz w:val="26"/>
    </w:rPr>
  </w:style>
  <w:style w:type="paragraph" w:styleId="a4">
    <w:name w:val="List Paragraph"/>
    <w:basedOn w:val="a"/>
    <w:uiPriority w:val="34"/>
    <w:qFormat/>
    <w:rsid w:val="00996D09"/>
    <w:pPr>
      <w:ind w:left="720"/>
      <w:contextualSpacing/>
    </w:pPr>
  </w:style>
  <w:style w:type="paragraph" w:styleId="a5">
    <w:name w:val="Balloon Text"/>
    <w:basedOn w:val="a"/>
    <w:link w:val="a6"/>
    <w:uiPriority w:val="99"/>
    <w:semiHidden/>
    <w:unhideWhenUsed/>
    <w:rsid w:val="00EA786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A78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086669">
      <w:bodyDiv w:val="1"/>
      <w:marLeft w:val="0"/>
      <w:marRight w:val="0"/>
      <w:marTop w:val="0"/>
      <w:marBottom w:val="0"/>
      <w:divBdr>
        <w:top w:val="none" w:sz="0" w:space="0" w:color="auto"/>
        <w:left w:val="none" w:sz="0" w:space="0" w:color="auto"/>
        <w:bottom w:val="none" w:sz="0" w:space="0" w:color="auto"/>
        <w:right w:val="none" w:sz="0" w:space="0" w:color="auto"/>
      </w:divBdr>
      <w:divsChild>
        <w:div w:id="55473877">
          <w:marLeft w:val="274"/>
          <w:marRight w:val="0"/>
          <w:marTop w:val="0"/>
          <w:marBottom w:val="120"/>
          <w:divBdr>
            <w:top w:val="none" w:sz="0" w:space="0" w:color="auto"/>
            <w:left w:val="none" w:sz="0" w:space="0" w:color="auto"/>
            <w:bottom w:val="none" w:sz="0" w:space="0" w:color="auto"/>
            <w:right w:val="none" w:sz="0" w:space="0" w:color="auto"/>
          </w:divBdr>
        </w:div>
        <w:div w:id="817576562">
          <w:marLeft w:val="274"/>
          <w:marRight w:val="0"/>
          <w:marTop w:val="0"/>
          <w:marBottom w:val="120"/>
          <w:divBdr>
            <w:top w:val="none" w:sz="0" w:space="0" w:color="auto"/>
            <w:left w:val="none" w:sz="0" w:space="0" w:color="auto"/>
            <w:bottom w:val="none" w:sz="0" w:space="0" w:color="auto"/>
            <w:right w:val="none" w:sz="0" w:space="0" w:color="auto"/>
          </w:divBdr>
        </w:div>
        <w:div w:id="440804582">
          <w:marLeft w:val="274"/>
          <w:marRight w:val="0"/>
          <w:marTop w:val="0"/>
          <w:marBottom w:val="120"/>
          <w:divBdr>
            <w:top w:val="none" w:sz="0" w:space="0" w:color="auto"/>
            <w:left w:val="none" w:sz="0" w:space="0" w:color="auto"/>
            <w:bottom w:val="none" w:sz="0" w:space="0" w:color="auto"/>
            <w:right w:val="none" w:sz="0" w:space="0" w:color="auto"/>
          </w:divBdr>
        </w:div>
        <w:div w:id="117140876">
          <w:marLeft w:val="274"/>
          <w:marRight w:val="0"/>
          <w:marTop w:val="0"/>
          <w:marBottom w:val="120"/>
          <w:divBdr>
            <w:top w:val="none" w:sz="0" w:space="0" w:color="auto"/>
            <w:left w:val="none" w:sz="0" w:space="0" w:color="auto"/>
            <w:bottom w:val="none" w:sz="0" w:space="0" w:color="auto"/>
            <w:right w:val="none" w:sz="0" w:space="0" w:color="auto"/>
          </w:divBdr>
        </w:div>
        <w:div w:id="1937327941">
          <w:marLeft w:val="274"/>
          <w:marRight w:val="0"/>
          <w:marTop w:val="0"/>
          <w:marBottom w:val="120"/>
          <w:divBdr>
            <w:top w:val="none" w:sz="0" w:space="0" w:color="auto"/>
            <w:left w:val="none" w:sz="0" w:space="0" w:color="auto"/>
            <w:bottom w:val="none" w:sz="0" w:space="0" w:color="auto"/>
            <w:right w:val="none" w:sz="0" w:space="0" w:color="auto"/>
          </w:divBdr>
        </w:div>
        <w:div w:id="1159692060">
          <w:marLeft w:val="274"/>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704</TotalTime>
  <Pages>2</Pages>
  <Words>505</Words>
  <Characters>2884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Ерышева Алина Андреевна</dc:creator>
  <cp:keywords/>
  <dc:description/>
  <cp:lastModifiedBy>Alina</cp:lastModifiedBy>
  <cp:revision>13</cp:revision>
  <cp:lastPrinted>2024-09-23T06:37:00Z</cp:lastPrinted>
  <dcterms:created xsi:type="dcterms:W3CDTF">2024-09-13T11:21:00Z</dcterms:created>
  <dcterms:modified xsi:type="dcterms:W3CDTF">2024-09-26T14:40:00Z</dcterms:modified>
</cp:coreProperties>
</file>