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819A9" w14:textId="21BB8AE7" w:rsidR="005C5FD4" w:rsidRDefault="005C5FD4" w:rsidP="005C5FD4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сообщение:</w:t>
      </w:r>
    </w:p>
    <w:p w14:paraId="393D2995" w14:textId="77777777" w:rsidR="005C5FD4" w:rsidRDefault="005C5FD4" w:rsidP="005C5F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</w:pPr>
    </w:p>
    <w:p w14:paraId="7A711404" w14:textId="77777777" w:rsidR="006D3FC1" w:rsidRDefault="00115D19" w:rsidP="006D3F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</w:pPr>
      <w:bookmarkStart w:id="0" w:name="_Hlk224130137"/>
      <w:r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 xml:space="preserve">На какие льготы по имущественным налогам имеют право организации, расскажут на вебинаре </w:t>
      </w:r>
      <w:bookmarkEnd w:id="0"/>
    </w:p>
    <w:p w14:paraId="5F19C3F4" w14:textId="77777777" w:rsidR="005C5FD4" w:rsidRDefault="005C5FD4" w:rsidP="005C5FD4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14:paraId="7A7F540F" w14:textId="77777777" w:rsidR="005C5FD4" w:rsidRPr="006D3FC1" w:rsidRDefault="005C5FD4" w:rsidP="005C5FD4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</w:pPr>
      <w:r w:rsidRPr="005C5FD4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УФНС России по Липецкой области приглашает всех заинтересованных налогоплательщиков принять участие в вебинаре, который состоится </w:t>
      </w:r>
      <w:r w:rsidR="00FF3268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12</w:t>
      </w:r>
      <w:r w:rsidRPr="005C5FD4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</w:t>
      </w:r>
      <w:r w:rsidR="00FF3268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марта</w:t>
      </w:r>
      <w:r w:rsidR="00FF15F2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в 14:</w:t>
      </w:r>
      <w:r w:rsidRPr="005C5FD4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30. Спикер</w:t>
      </w:r>
      <w:r w:rsidR="00FF3268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ами</w:t>
      </w:r>
      <w:r w:rsidRPr="005C5FD4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выступ</w:t>
      </w:r>
      <w:r w:rsidR="00FF3268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ят </w:t>
      </w:r>
      <w:r w:rsidR="00FF3268" w:rsidRPr="0025569C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главный государственный налоговый инспектор </w:t>
      </w:r>
      <w:r w:rsidR="00FF3268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отдела </w:t>
      </w:r>
      <w:r w:rsidR="00FF3268" w:rsidRPr="00D1697F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камерального контроля </w:t>
      </w:r>
      <w:r w:rsidR="00FF3268" w:rsidRPr="001A155A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в сфере налогообложения имущества </w:t>
      </w:r>
      <w:r w:rsidR="00FF3268"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 xml:space="preserve">Елена Шишкова </w:t>
      </w:r>
      <w:r w:rsidR="00FF3268" w:rsidRPr="00FF3268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и</w:t>
      </w:r>
      <w:r w:rsidRPr="00FF3268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</w:t>
      </w:r>
      <w:r w:rsidR="00E478F9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начальник</w:t>
      </w:r>
      <w:r w:rsidR="0025569C" w:rsidRPr="0025569C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</w:t>
      </w:r>
      <w:r w:rsidR="0024758F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отдела </w:t>
      </w:r>
      <w:r w:rsidR="00FF3268" w:rsidRPr="00FF3268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урегулирования состояния расчетов с бюджетом</w:t>
      </w:r>
      <w:r w:rsidR="00FF3268" w:rsidRPr="001A155A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</w:t>
      </w:r>
      <w:r w:rsidR="00FF3268"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>Ирина Рязанцева</w:t>
      </w:r>
      <w:r w:rsidRPr="006D3FC1"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>.</w:t>
      </w:r>
    </w:p>
    <w:p w14:paraId="01C8BD49" w14:textId="77777777" w:rsidR="00C50EC8" w:rsidRDefault="00C50EC8" w:rsidP="005C5FD4">
      <w:pPr>
        <w:spacing w:after="12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В ходе вебинара будут рассмотрены вопросы: </w:t>
      </w:r>
    </w:p>
    <w:p w14:paraId="0D125A7C" w14:textId="77777777" w:rsidR="0029773E" w:rsidRPr="0029773E" w:rsidRDefault="0029773E" w:rsidP="00DA6ACB">
      <w:pPr>
        <w:spacing w:after="12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1.</w:t>
      </w:r>
      <w:r w:rsidR="001A155A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</w:t>
      </w:r>
      <w:r w:rsidR="00115D19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Условия предоставления налоговых льгот организациям</w:t>
      </w:r>
      <w:r w:rsidR="00FF3268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.</w:t>
      </w:r>
      <w:r w:rsidRPr="0029773E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</w:t>
      </w:r>
    </w:p>
    <w:p w14:paraId="14260D09" w14:textId="77777777" w:rsidR="0029773E" w:rsidRDefault="0029773E" w:rsidP="0029773E">
      <w:pPr>
        <w:spacing w:after="12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29773E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2. </w:t>
      </w:r>
      <w:r w:rsidR="00E56A47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Виды налоговых льгот</w:t>
      </w:r>
      <w:r w:rsidR="00FF3268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.</w:t>
      </w:r>
    </w:p>
    <w:p w14:paraId="12CECF68" w14:textId="77777777" w:rsidR="00CF66B1" w:rsidRPr="0029773E" w:rsidRDefault="00FF15F2" w:rsidP="0029773E">
      <w:pPr>
        <w:spacing w:after="12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3. </w:t>
      </w:r>
      <w:r w:rsidR="00FF3268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Порядок заполнения платежных поручений.</w:t>
      </w:r>
    </w:p>
    <w:p w14:paraId="22F77567" w14:textId="77777777" w:rsidR="00FA7BC7" w:rsidRDefault="00BE6383" w:rsidP="0029773E">
      <w:pPr>
        <w:spacing w:after="12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4</w:t>
      </w:r>
      <w:r w:rsidR="00A631BC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. </w:t>
      </w:r>
      <w:r w:rsidR="00FA7BC7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Ответы </w:t>
      </w:r>
      <w:r w:rsidR="00572D7A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на </w:t>
      </w:r>
      <w:r w:rsidR="00FF3268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актуальные </w:t>
      </w:r>
      <w:r w:rsidR="00572D7A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вопросы. </w:t>
      </w:r>
      <w:r w:rsidR="00FA7BC7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</w:t>
      </w:r>
    </w:p>
    <w:p w14:paraId="0A5FBD7C" w14:textId="32CC7857" w:rsidR="005C5FD4" w:rsidRPr="000505BD" w:rsidRDefault="005C5FD4" w:rsidP="0029773E">
      <w:pPr>
        <w:spacing w:after="12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0505BD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УФНС России по Липецкой области просит до </w:t>
      </w:r>
      <w:r w:rsidR="00FF3268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11</w:t>
      </w:r>
      <w:r w:rsidRPr="000505BD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.</w:t>
      </w:r>
      <w:r w:rsidR="001A155A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0</w:t>
      </w:r>
      <w:r w:rsidR="00FF3268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3</w:t>
      </w:r>
      <w:r w:rsidRPr="000505BD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.202</w:t>
      </w:r>
      <w:r w:rsidR="001A155A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6</w:t>
      </w:r>
      <w:r w:rsidRPr="000505BD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г. направить имеющиеся вопросы по теме мероприятия по адресу smi.r4800@tax.gov.ru. </w:t>
      </w:r>
    </w:p>
    <w:p w14:paraId="15F4FDB4" w14:textId="77777777" w:rsidR="005C5FD4" w:rsidRPr="00FF3268" w:rsidRDefault="005C5FD4" w:rsidP="005C5FD4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</w:pPr>
      <w:r w:rsidRPr="005C5FD4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Для участия в мероприятии необходимо п</w:t>
      </w:r>
      <w:r w:rsidR="006B6E88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ерейти</w:t>
      </w:r>
      <w:r w:rsidRPr="005C5FD4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по ссылке https://ufns48000.ktalk.ru/hylec1nkja72.</w:t>
      </w:r>
    </w:p>
    <w:p w14:paraId="72B58E55" w14:textId="77777777" w:rsidR="005C5FD4" w:rsidRDefault="005C5FD4" w:rsidP="005C5FD4">
      <w:pPr>
        <w:pStyle w:val="a3"/>
        <w:spacing w:after="120"/>
        <w:jc w:val="both"/>
        <w:rPr>
          <w:rFonts w:cs="Times New Roman"/>
          <w:szCs w:val="26"/>
        </w:rPr>
      </w:pPr>
    </w:p>
    <w:p w14:paraId="52098C34" w14:textId="77777777" w:rsidR="001A155A" w:rsidRDefault="001A155A" w:rsidP="000505BD">
      <w:pPr>
        <w:pStyle w:val="a3"/>
        <w:spacing w:after="120"/>
        <w:jc w:val="both"/>
        <w:rPr>
          <w:rFonts w:eastAsia="Times New Roman" w:cs="Times New Roman"/>
          <w:szCs w:val="26"/>
          <w:lang w:eastAsia="ru-RU"/>
        </w:rPr>
      </w:pPr>
    </w:p>
    <w:p w14:paraId="79EB9F87" w14:textId="3A43F804" w:rsidR="004A44BA" w:rsidRDefault="003D0E3E" w:rsidP="003D0E3E">
      <w:pPr>
        <w:jc w:val="right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3D0E3E">
        <w:rPr>
          <w:rFonts w:ascii="Times New Roman" w:hAnsi="Times New Roman" w:cs="Times New Roman"/>
          <w:b/>
          <w:bCs/>
          <w:i/>
          <w:iCs/>
          <w:sz w:val="26"/>
          <w:szCs w:val="26"/>
        </w:rPr>
        <w:t>УФНС России по Липецкой области</w:t>
      </w:r>
    </w:p>
    <w:p w14:paraId="1F504AFC" w14:textId="77777777" w:rsidR="00682C4D" w:rsidRDefault="00682C4D" w:rsidP="00682C4D">
      <w:pPr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11311962" w14:textId="28C89092" w:rsidR="00682C4D" w:rsidRDefault="00682C4D" w:rsidP="00682C4D">
      <w:pPr>
        <w:rPr>
          <w:rFonts w:ascii="Times New Roman" w:hAnsi="Times New Roman" w:cs="Times New Roman"/>
          <w:sz w:val="26"/>
          <w:szCs w:val="26"/>
        </w:rPr>
      </w:pPr>
      <w:r w:rsidRPr="00682C4D">
        <w:rPr>
          <w:rFonts w:ascii="Times New Roman" w:hAnsi="Times New Roman" w:cs="Times New Roman"/>
          <w:sz w:val="26"/>
          <w:szCs w:val="26"/>
        </w:rPr>
        <w:t>На какие льготы по имущественным налогам имеют право организации, расскажут на вебинаре</w:t>
      </w:r>
    </w:p>
    <w:p w14:paraId="23E1060E" w14:textId="29527ABC" w:rsidR="00682C4D" w:rsidRDefault="00682C4D" w:rsidP="00682C4D">
      <w:pPr>
        <w:rPr>
          <w:rFonts w:ascii="Times New Roman" w:hAnsi="Times New Roman" w:cs="Times New Roman"/>
          <w:sz w:val="26"/>
          <w:szCs w:val="26"/>
        </w:rPr>
      </w:pPr>
      <w:r w:rsidRPr="00682C4D">
        <w:rPr>
          <w:rFonts w:ascii="Times New Roman" w:hAnsi="Times New Roman" w:cs="Times New Roman"/>
          <w:sz w:val="26"/>
          <w:szCs w:val="26"/>
        </w:rPr>
        <w:t>С 1 апреля прием налогоплательщиков в г. Чаплыгин осуществляться не будет</w:t>
      </w:r>
    </w:p>
    <w:p w14:paraId="69B43F46" w14:textId="551234D1" w:rsidR="00682C4D" w:rsidRDefault="00682C4D" w:rsidP="00682C4D">
      <w:pPr>
        <w:rPr>
          <w:rFonts w:ascii="Times New Roman" w:hAnsi="Times New Roman" w:cs="Times New Roman"/>
          <w:sz w:val="26"/>
          <w:szCs w:val="26"/>
        </w:rPr>
      </w:pPr>
      <w:r w:rsidRPr="00682C4D">
        <w:rPr>
          <w:rFonts w:ascii="Times New Roman" w:hAnsi="Times New Roman" w:cs="Times New Roman"/>
          <w:sz w:val="26"/>
          <w:szCs w:val="26"/>
        </w:rPr>
        <w:t>Налоговики приняли участие в фестивале финансовой грамотности «Сделка на успех»</w:t>
      </w:r>
    </w:p>
    <w:p w14:paraId="116EB68F" w14:textId="44E73290" w:rsidR="00682C4D" w:rsidRPr="00682C4D" w:rsidRDefault="00682C4D" w:rsidP="00682C4D">
      <w:pPr>
        <w:rPr>
          <w:rFonts w:ascii="Times New Roman" w:hAnsi="Times New Roman" w:cs="Times New Roman"/>
          <w:sz w:val="26"/>
          <w:szCs w:val="26"/>
        </w:rPr>
      </w:pPr>
      <w:r w:rsidRPr="00682C4D">
        <w:rPr>
          <w:rFonts w:ascii="Times New Roman" w:hAnsi="Times New Roman" w:cs="Times New Roman"/>
          <w:sz w:val="26"/>
          <w:szCs w:val="26"/>
        </w:rPr>
        <w:t>В декларацию по туристическому налогу внесены изменения</w:t>
      </w:r>
    </w:p>
    <w:sectPr w:rsidR="00682C4D" w:rsidRPr="00682C4D" w:rsidSect="007F2E8E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C87DC1"/>
    <w:multiLevelType w:val="hybridMultilevel"/>
    <w:tmpl w:val="5D1C6A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3B2FDB"/>
    <w:multiLevelType w:val="hybridMultilevel"/>
    <w:tmpl w:val="45BC8A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765740">
    <w:abstractNumId w:val="0"/>
  </w:num>
  <w:num w:numId="2" w16cid:durableId="3965133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50ED"/>
    <w:rsid w:val="000505BD"/>
    <w:rsid w:val="0006720C"/>
    <w:rsid w:val="00115D19"/>
    <w:rsid w:val="00133A0C"/>
    <w:rsid w:val="00166DFF"/>
    <w:rsid w:val="001A155A"/>
    <w:rsid w:val="001B2F57"/>
    <w:rsid w:val="0024758F"/>
    <w:rsid w:val="0025569C"/>
    <w:rsid w:val="0029773E"/>
    <w:rsid w:val="002D4632"/>
    <w:rsid w:val="003023F5"/>
    <w:rsid w:val="003D0E3E"/>
    <w:rsid w:val="004A44BA"/>
    <w:rsid w:val="004F50ED"/>
    <w:rsid w:val="005557ED"/>
    <w:rsid w:val="00572D7A"/>
    <w:rsid w:val="005C5FD4"/>
    <w:rsid w:val="005E72AF"/>
    <w:rsid w:val="006335A9"/>
    <w:rsid w:val="00682C4D"/>
    <w:rsid w:val="006B1F94"/>
    <w:rsid w:val="006B6E88"/>
    <w:rsid w:val="006D3FC1"/>
    <w:rsid w:val="00707E71"/>
    <w:rsid w:val="00810438"/>
    <w:rsid w:val="008D2452"/>
    <w:rsid w:val="00A631BC"/>
    <w:rsid w:val="00B618FB"/>
    <w:rsid w:val="00BB5ACD"/>
    <w:rsid w:val="00BD3F82"/>
    <w:rsid w:val="00BE6383"/>
    <w:rsid w:val="00C50EC8"/>
    <w:rsid w:val="00CF66B1"/>
    <w:rsid w:val="00D10F70"/>
    <w:rsid w:val="00D1697F"/>
    <w:rsid w:val="00DA6ACB"/>
    <w:rsid w:val="00E04E53"/>
    <w:rsid w:val="00E478F9"/>
    <w:rsid w:val="00E56A47"/>
    <w:rsid w:val="00EB76FD"/>
    <w:rsid w:val="00FA7BC7"/>
    <w:rsid w:val="00FF15F2"/>
    <w:rsid w:val="00FF3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B2EBA"/>
  <w15:chartTrackingRefBased/>
  <w15:docId w15:val="{6530AA43-A3B9-4E91-A7E7-ACD248AC2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5F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E53"/>
    <w:pPr>
      <w:spacing w:after="0" w:line="240" w:lineRule="auto"/>
    </w:pPr>
    <w:rPr>
      <w:rFonts w:ascii="Times New Roman" w:hAnsi="Times New Roman"/>
      <w:sz w:val="26"/>
    </w:rPr>
  </w:style>
  <w:style w:type="paragraph" w:styleId="a4">
    <w:name w:val="List Paragraph"/>
    <w:basedOn w:val="a"/>
    <w:uiPriority w:val="34"/>
    <w:qFormat/>
    <w:rsid w:val="00C50EC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335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335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57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408494">
          <w:marLeft w:val="86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962202">
          <w:marLeft w:val="86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511</TotalTime>
  <Pages>1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admin</cp:lastModifiedBy>
  <cp:revision>14</cp:revision>
  <cp:lastPrinted>2026-02-24T11:04:00Z</cp:lastPrinted>
  <dcterms:created xsi:type="dcterms:W3CDTF">2025-11-24T13:46:00Z</dcterms:created>
  <dcterms:modified xsi:type="dcterms:W3CDTF">2026-03-11T11:03:00Z</dcterms:modified>
</cp:coreProperties>
</file>