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2A3" w:rsidRPr="008303E5" w:rsidRDefault="003D0BEB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4422A3" w:rsidRPr="00626E89" w:rsidRDefault="002A0C67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Что делать, если не пришло налоговое уведомление,</w:t>
      </w:r>
      <w:r w:rsidR="00FC4A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расскажут на </w:t>
      </w:r>
      <w:proofErr w:type="spellStart"/>
      <w:r w:rsidR="00FC4A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вебинаре</w:t>
      </w:r>
      <w:proofErr w:type="spellEnd"/>
    </w:p>
    <w:p w:rsidR="004422A3" w:rsidRPr="00626E89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F150B" w:rsidRPr="00DB4797" w:rsidRDefault="004422A3" w:rsidP="002A0C67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</w:t>
      </w:r>
      <w:proofErr w:type="spellStart"/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вебинаре</w:t>
      </w:r>
      <w:proofErr w:type="spellEnd"/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который состоится </w:t>
      </w:r>
      <w:r w:rsid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30 октября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14.30. Спикер</w:t>
      </w:r>
      <w:r w:rsid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A025E5"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6E8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выступ</w:t>
      </w:r>
      <w:r w:rsid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ят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4AC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государственный налоговый инспектор отдела</w:t>
      </w:r>
      <w:r w:rsidR="00AD0C0C" w:rsidRPr="00AD0C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4AC2" w:rsidRPr="00FC4AC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камерального контроля в сфере налогообложения имущества</w:t>
      </w:r>
      <w:r w:rsidR="00FC4AC2" w:rsidRP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D0C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Елена </w:t>
      </w:r>
      <w:r w:rsidR="00FC4A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Шишкова</w:t>
      </w:r>
      <w:r w:rsidR="002A0C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A0C67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и заместитель начальника отдела</w:t>
      </w:r>
      <w:r w:rsidR="002A0C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A0C67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урегулирования состояния расчетов с бюджетом</w:t>
      </w:r>
      <w:r w:rsid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A0C67" w:rsidRPr="002A0C6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Лилия Аверина</w:t>
      </w:r>
      <w:r w:rsidR="00AD0C0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2A0C67" w:rsidRDefault="002A0C67" w:rsidP="002A0C67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мероприятии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будут рассмотрены следующие вопросы:</w:t>
      </w:r>
    </w:p>
    <w:p w:rsidR="002A0C67" w:rsidRDefault="002A0C67" w:rsidP="002A0C6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FC4AC2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пособ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FC4AC2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получения налогового уведомления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C4AC2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A0C67" w:rsidRDefault="002A0C67" w:rsidP="002A0C6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</w:t>
      </w:r>
      <w:r w:rsidR="00FC4AC2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C4AC2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и </w:t>
      </w:r>
      <w:r w:rsidR="006C2B83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транспортного налога</w:t>
      </w:r>
      <w:r w:rsidR="0077779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6C2B83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налога на</w:t>
      </w:r>
      <w:r w:rsidR="00FC4AC2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имущество,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НДФЛ.</w:t>
      </w:r>
    </w:p>
    <w:p w:rsidR="002A0C67" w:rsidRDefault="002A0C67" w:rsidP="002A0C6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FC4AC2"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словия предоставления льгот по имущественным налогам. </w:t>
      </w:r>
    </w:p>
    <w:p w:rsidR="002A0C67" w:rsidRDefault="002A0C67" w:rsidP="002A0C6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делать, если налоговое уведомление не получено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A2AB2" w:rsidRPr="002A0C67" w:rsidRDefault="002A0C67" w:rsidP="002A0C67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</w:t>
      </w:r>
      <w:r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зачет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денежных средств на едином налоговом счете</w:t>
      </w:r>
      <w:r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рамках п.8,</w:t>
      </w:r>
      <w:r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2A0C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78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РФ.</w:t>
      </w:r>
    </w:p>
    <w:p w:rsidR="002A0C67" w:rsidRPr="002A0C67" w:rsidRDefault="002A0C67" w:rsidP="002A0C67">
      <w:pPr>
        <w:shd w:val="clear" w:color="auto" w:fill="FFFFFF"/>
        <w:spacing w:after="120" w:line="276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A0C67">
        <w:rPr>
          <w:rFonts w:ascii="Times New Roman" w:eastAsia="Calibri" w:hAnsi="Times New Roman" w:cs="Times New Roman"/>
          <w:color w:val="000000"/>
          <w:sz w:val="26"/>
          <w:szCs w:val="26"/>
        </w:rPr>
        <w:t>УФНС России по Липецкой области просит до 2</w:t>
      </w:r>
      <w:r w:rsidR="0077779C">
        <w:rPr>
          <w:rFonts w:ascii="Times New Roman" w:eastAsia="Calibri" w:hAnsi="Times New Roman" w:cs="Times New Roman"/>
          <w:color w:val="000000"/>
          <w:sz w:val="26"/>
          <w:szCs w:val="26"/>
        </w:rPr>
        <w:t>9</w:t>
      </w:r>
      <w:r w:rsidRPr="002A0C6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.10.2025г. направить имеющиеся вопросы по теме мероприятия по адресу smi.r4800@.tax.gov.ru. Также участники видеоконференции смогут задать вопросы представителям налогового ведомства в режиме онлайн. </w:t>
      </w:r>
    </w:p>
    <w:p w:rsidR="004422A3" w:rsidRPr="008303E5" w:rsidRDefault="002A0C67" w:rsidP="002A0C6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0C67">
        <w:rPr>
          <w:rFonts w:ascii="Times New Roman" w:eastAsia="Calibri" w:hAnsi="Times New Roman" w:cs="Times New Roman"/>
          <w:color w:val="000000"/>
          <w:sz w:val="26"/>
          <w:szCs w:val="26"/>
        </w:rPr>
        <w:t>Для участия в мероприятии необходимо пройти по ссылке https://ufns48000.ktalk.ru/hylec1nkja72.</w:t>
      </w:r>
      <w:r w:rsidR="004422A3"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22A3" w:rsidRPr="003D0BEB" w:rsidRDefault="003D0BEB" w:rsidP="003D0BEB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r w:rsidRPr="003D0BEB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4A44BA" w:rsidRDefault="004A44BA">
      <w:bookmarkStart w:id="0" w:name="_GoBack"/>
      <w:bookmarkEnd w:id="0"/>
    </w:p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0834DA"/>
    <w:multiLevelType w:val="hybridMultilevel"/>
    <w:tmpl w:val="9EC0D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AF"/>
    <w:rsid w:val="000425C4"/>
    <w:rsid w:val="0021558D"/>
    <w:rsid w:val="00246264"/>
    <w:rsid w:val="002A0C67"/>
    <w:rsid w:val="003B6AAF"/>
    <w:rsid w:val="003D0BEB"/>
    <w:rsid w:val="004422A3"/>
    <w:rsid w:val="004A44BA"/>
    <w:rsid w:val="0053436E"/>
    <w:rsid w:val="00626E89"/>
    <w:rsid w:val="006412AE"/>
    <w:rsid w:val="006A2AB2"/>
    <w:rsid w:val="006C2B83"/>
    <w:rsid w:val="0077779C"/>
    <w:rsid w:val="00996933"/>
    <w:rsid w:val="00A025E5"/>
    <w:rsid w:val="00AD0C0C"/>
    <w:rsid w:val="00AF150B"/>
    <w:rsid w:val="00CE41A1"/>
    <w:rsid w:val="00DB4797"/>
    <w:rsid w:val="00E04E53"/>
    <w:rsid w:val="00E10304"/>
    <w:rsid w:val="00E2693E"/>
    <w:rsid w:val="00F814E8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31B9830-1EAA-42BA-9390-3F71C230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2</cp:revision>
  <dcterms:created xsi:type="dcterms:W3CDTF">2025-10-28T14:46:00Z</dcterms:created>
  <dcterms:modified xsi:type="dcterms:W3CDTF">2025-10-28T14:46:00Z</dcterms:modified>
</cp:coreProperties>
</file>