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1" w:rsidRPr="00955239" w:rsidRDefault="00D51EF7" w:rsidP="00955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955239" w:rsidRPr="00955239" w:rsidTr="0095523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5239" w:rsidRPr="00955239" w:rsidRDefault="00955239" w:rsidP="00955239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95523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ab/>
              <w:t xml:space="preserve">                        </w:t>
            </w:r>
            <w:r w:rsidRPr="0095523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020" cy="678180"/>
                  <wp:effectExtent l="19050" t="0" r="0" b="0"/>
                  <wp:docPr id="4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239" w:rsidRPr="00955239" w:rsidRDefault="00955239" w:rsidP="00955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239" w:rsidRPr="00955239" w:rsidRDefault="00955239" w:rsidP="00955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23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55239" w:rsidRPr="00955239" w:rsidRDefault="00955239" w:rsidP="00955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239">
        <w:rPr>
          <w:rFonts w:ascii="Times New Roman" w:eastAsia="Calibri" w:hAnsi="Times New Roman" w:cs="Times New Roman"/>
          <w:b/>
          <w:sz w:val="28"/>
          <w:szCs w:val="28"/>
        </w:rPr>
        <w:t>СОВЕТ  ДЕПУТАТОВ СЕЛЬСКОГО  ПОСЕЛЕНИЯ                          ДЕМШИНСКИЙ  СЕЛЬСОВЕТ</w:t>
      </w:r>
    </w:p>
    <w:p w:rsidR="00955239" w:rsidRPr="00955239" w:rsidRDefault="00955239" w:rsidP="00955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239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55239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 Липецкой области</w:t>
      </w:r>
    </w:p>
    <w:p w:rsidR="00955239" w:rsidRPr="00955239" w:rsidRDefault="00955239" w:rsidP="00955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955239">
        <w:rPr>
          <w:rFonts w:ascii="Times New Roman" w:eastAsia="Calibri" w:hAnsi="Times New Roman" w:cs="Times New Roman"/>
          <w:sz w:val="28"/>
          <w:szCs w:val="28"/>
        </w:rPr>
        <w:t xml:space="preserve">-я сессия  </w:t>
      </w:r>
      <w:r w:rsidRPr="0095523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5523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955239" w:rsidRPr="00955239" w:rsidRDefault="00955239" w:rsidP="00955239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</w:rPr>
      </w:pPr>
      <w:r w:rsidRPr="0095523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55239" w:rsidRPr="00955239" w:rsidRDefault="00955239" w:rsidP="00955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5239" w:rsidRPr="00955239" w:rsidRDefault="004D3C77" w:rsidP="009552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955239">
        <w:rPr>
          <w:rFonts w:ascii="Times New Roman" w:eastAsia="Calibri" w:hAnsi="Times New Roman" w:cs="Times New Roman"/>
          <w:sz w:val="28"/>
          <w:szCs w:val="28"/>
        </w:rPr>
        <w:t>.02.2023</w:t>
      </w:r>
      <w:r w:rsidR="00955239" w:rsidRPr="00955239">
        <w:rPr>
          <w:rFonts w:ascii="Times New Roman" w:eastAsia="Calibri" w:hAnsi="Times New Roman" w:cs="Times New Roman"/>
          <w:sz w:val="28"/>
          <w:szCs w:val="28"/>
        </w:rPr>
        <w:t xml:space="preserve">г.                      с. </w:t>
      </w:r>
      <w:proofErr w:type="spellStart"/>
      <w:r w:rsidR="00955239" w:rsidRPr="00955239">
        <w:rPr>
          <w:rFonts w:ascii="Times New Roman" w:eastAsia="Calibri" w:hAnsi="Times New Roman" w:cs="Times New Roman"/>
          <w:sz w:val="28"/>
          <w:szCs w:val="28"/>
        </w:rPr>
        <w:t>Демшинка</w:t>
      </w:r>
      <w:proofErr w:type="spellEnd"/>
      <w:r w:rsidR="00955239" w:rsidRPr="00955239">
        <w:rPr>
          <w:rFonts w:ascii="Times New Roman" w:eastAsia="Calibri" w:hAnsi="Times New Roman" w:cs="Times New Roman"/>
          <w:sz w:val="28"/>
          <w:szCs w:val="28"/>
        </w:rPr>
        <w:t xml:space="preserve">      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120</w:t>
      </w:r>
      <w:r w:rsidR="00955239" w:rsidRPr="00955239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spellStart"/>
      <w:r w:rsidR="00955239" w:rsidRPr="00955239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1105" w:rsidRPr="00713520" w:rsidRDefault="00451105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955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713520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«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955239">
        <w:rPr>
          <w:rFonts w:ascii="Times New Roman" w:hAnsi="Times New Roman" w:cs="Times New Roman"/>
          <w:bCs/>
          <w:color w:val="000000"/>
          <w:sz w:val="28"/>
          <w:szCs w:val="28"/>
        </w:rPr>
        <w:t>Демшинский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продаже 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без проведения торгов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предоставленный администрацией сельского поселения </w:t>
      </w:r>
      <w:proofErr w:type="spellStart"/>
      <w:r w:rsidR="0095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</w:t>
      </w:r>
      <w:proofErr w:type="gram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 </w:t>
      </w:r>
      <w:hyperlink r:id="rId5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6" w:history="1">
        <w:r w:rsidR="00620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="0062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5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сельского поселения </w:t>
      </w:r>
      <w:proofErr w:type="spellStart"/>
      <w:r w:rsidR="0095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4743DD" w:rsidRDefault="004743DD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05" w:rsidRPr="00451105" w:rsidRDefault="00451105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955239">
        <w:rPr>
          <w:rFonts w:ascii="Times New Roman" w:hAnsi="Times New Roman" w:cs="Times New Roman"/>
          <w:bCs/>
          <w:color w:val="000000"/>
          <w:sz w:val="28"/>
          <w:szCs w:val="28"/>
        </w:rPr>
        <w:t>Демшинский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 продаже без проведения торгов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955239">
        <w:rPr>
          <w:rFonts w:ascii="Times New Roman" w:hAnsi="Times New Roman" w:cs="Times New Roman"/>
          <w:iCs/>
          <w:sz w:val="28"/>
          <w:szCs w:val="28"/>
        </w:rPr>
        <w:t>Демшинский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="00E7687D" w:rsidRPr="00E7687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="00E7687D"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55239">
        <w:rPr>
          <w:rFonts w:ascii="Times New Roman" w:hAnsi="Times New Roman" w:cs="Times New Roman"/>
          <w:iCs/>
          <w:sz w:val="28"/>
          <w:szCs w:val="28"/>
        </w:rPr>
        <w:t>12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.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10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 xml:space="preserve">.2017г. </w:t>
      </w:r>
      <w:r w:rsidR="00E7687D" w:rsidRPr="001C3987">
        <w:rPr>
          <w:rFonts w:ascii="Times New Roman" w:hAnsi="Times New Roman" w:cs="Times New Roman"/>
        </w:rPr>
        <w:t xml:space="preserve">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955239">
        <w:rPr>
          <w:rFonts w:ascii="Times New Roman" w:hAnsi="Times New Roman" w:cs="Times New Roman"/>
          <w:iCs/>
          <w:sz w:val="28"/>
          <w:szCs w:val="28"/>
        </w:rPr>
        <w:t>10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2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-рс</w:t>
      </w:r>
      <w:r w:rsidR="00E7687D" w:rsidRPr="001C3987">
        <w:rPr>
          <w:rFonts w:eastAsia="Arial Unicode MS"/>
          <w:sz w:val="28"/>
          <w:szCs w:val="28"/>
        </w:rPr>
        <w:t xml:space="preserve"> </w:t>
      </w: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687D" w:rsidRPr="00E7687D" w:rsidRDefault="00E7687D" w:rsidP="00E7687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51105" w:rsidRPr="00955239" w:rsidRDefault="00E7687D" w:rsidP="00955239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обнародования. 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1105" w:rsidRPr="00451105" w:rsidRDefault="0095523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3A4D09" w:rsidRDefault="00955239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:rsidR="00451105" w:rsidRPr="001C3987" w:rsidRDefault="00955239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D3C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г. №</w:t>
      </w:r>
      <w:r w:rsidR="004D3C7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16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616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955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5A7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955239">
        <w:rPr>
          <w:rFonts w:ascii="Times New Roman" w:hAnsi="Times New Roman" w:cs="Times New Roman"/>
          <w:bCs/>
          <w:color w:val="000000"/>
          <w:sz w:val="28"/>
          <w:szCs w:val="28"/>
        </w:rPr>
        <w:t>Демшинский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 продаже без проведения торгов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95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="009525DD"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55239">
        <w:rPr>
          <w:rFonts w:ascii="Times New Roman" w:hAnsi="Times New Roman" w:cs="Times New Roman"/>
          <w:iCs/>
          <w:sz w:val="28"/>
          <w:szCs w:val="28"/>
        </w:rPr>
        <w:t>12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.10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.2017г.</w:t>
      </w:r>
      <w:r w:rsidR="009525DD" w:rsidRPr="001C3987">
        <w:rPr>
          <w:rFonts w:ascii="Times New Roman" w:hAnsi="Times New Roman" w:cs="Times New Roman"/>
        </w:rPr>
        <w:t xml:space="preserve"> 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955239">
        <w:rPr>
          <w:rFonts w:ascii="Times New Roman" w:hAnsi="Times New Roman" w:cs="Times New Roman"/>
          <w:iCs/>
          <w:sz w:val="28"/>
          <w:szCs w:val="28"/>
        </w:rPr>
        <w:t>10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2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-</w:t>
      </w:r>
      <w:r w:rsidR="00617EB0" w:rsidRPr="001C3987">
        <w:t xml:space="preserve"> </w:t>
      </w:r>
      <w:proofErr w:type="spellStart"/>
      <w:r w:rsidR="00617EB0" w:rsidRPr="001C3987">
        <w:rPr>
          <w:rFonts w:ascii="Times New Roman" w:hAnsi="Times New Roman" w:cs="Times New Roman"/>
          <w:iCs/>
          <w:sz w:val="28"/>
          <w:szCs w:val="28"/>
        </w:rPr>
        <w:t>рс</w:t>
      </w:r>
      <w:proofErr w:type="spellEnd"/>
      <w:r w:rsidR="00617EB0" w:rsidRPr="00617EB0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3987" w:rsidRDefault="00955239" w:rsidP="00955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FE2136"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одпункты «а», «б», «г», «</w:t>
      </w:r>
      <w:proofErr w:type="spellStart"/>
      <w:r w:rsidR="00FE2136"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FE2136"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в пункте 3 статьи 2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r w:rsidR="00FE2136"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987" w:rsidRPr="00955239" w:rsidRDefault="00955239" w:rsidP="00955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FE2136"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 «в» пункта 3 статьи 2 Положения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3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товарищества»;</w:t>
      </w:r>
    </w:p>
    <w:p w:rsidR="00955239" w:rsidRDefault="00630F3F" w:rsidP="008E31B0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«а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8E31B0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</w:t>
      </w:r>
      <w:r w:rsidR="009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31B0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31B0">
        <w:rPr>
          <w:rFonts w:eastAsia="Times New Roman"/>
          <w:sz w:val="28"/>
          <w:szCs w:val="28"/>
          <w:lang w:eastAsia="ru-RU"/>
        </w:rPr>
        <w:t xml:space="preserve"> </w:t>
      </w:r>
    </w:p>
    <w:p w:rsidR="001C3987" w:rsidRPr="00955239" w:rsidRDefault="00506C6F" w:rsidP="00955239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="008E31B0" w:rsidRPr="008E31B0">
        <w:rPr>
          <w:rFonts w:ascii="Times New Roman" w:hAnsi="Times New Roman" w:cs="Times New Roman"/>
          <w:color w:val="000000"/>
          <w:sz w:val="28"/>
          <w:szCs w:val="28"/>
        </w:rPr>
        <w:t>со ст. 39.18 Земельного Кодекса Российской Федерации</w:t>
      </w:r>
      <w:r w:rsidR="008E31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5239" w:rsidRDefault="00451105" w:rsidP="004172EA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«б</w:t>
      </w:r>
      <w:r w:rsidR="00853E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</w:t>
      </w:r>
      <w:r w:rsidR="0095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2EA">
        <w:rPr>
          <w:rFonts w:eastAsia="Times New Roman"/>
          <w:sz w:val="28"/>
          <w:szCs w:val="28"/>
          <w:lang w:eastAsia="ru-RU"/>
        </w:rPr>
        <w:t xml:space="preserve"> </w:t>
      </w:r>
    </w:p>
    <w:p w:rsidR="004172EA" w:rsidRPr="00451105" w:rsidRDefault="00506C6F" w:rsidP="004172EA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 выявленных в рамках государственного земельного надзора и не</w:t>
      </w:r>
      <w:r w:rsidR="009552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</w:t>
      </w:r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="004172EA" w:rsidRPr="00506C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72EA" w:rsidRP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690B" w:rsidRPr="00D10C67" w:rsidRDefault="00617EB0" w:rsidP="00D325D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Положения 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 </w:t>
      </w:r>
      <w:r w:rsidR="00D325D0" w:rsidRPr="00917CD7">
        <w:rPr>
          <w:rFonts w:ascii="Times New Roman" w:hAnsi="Times New Roman" w:cs="Times New Roman"/>
          <w:sz w:val="28"/>
          <w:szCs w:val="28"/>
        </w:rPr>
        <w:t>«</w:t>
      </w:r>
      <w:r w:rsidR="00B27A2A">
        <w:rPr>
          <w:rFonts w:ascii="Times New Roman" w:hAnsi="Times New Roman" w:cs="Times New Roman"/>
          <w:sz w:val="28"/>
          <w:szCs w:val="28"/>
        </w:rPr>
        <w:t xml:space="preserve">6) 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</w:t>
      </w:r>
      <w:r w:rsidR="00917CD7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917CD7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917CD7" w:rsidRPr="00917CD7">
        <w:rPr>
          <w:rFonts w:ascii="Times New Roman" w:hAnsi="Times New Roman" w:cs="Times New Roman"/>
          <w:sz w:val="28"/>
          <w:szCs w:val="28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(фермерское) хозяйство</w:t>
      </w:r>
      <w:proofErr w:type="gramEnd"/>
      <w:r w:rsidR="00917CD7" w:rsidRPr="00917CD7">
        <w:rPr>
          <w:rFonts w:ascii="Times New Roman" w:hAnsi="Times New Roman" w:cs="Times New Roman"/>
          <w:sz w:val="28"/>
          <w:szCs w:val="28"/>
        </w:rPr>
        <w:t xml:space="preserve"> обратились </w:t>
      </w:r>
      <w:proofErr w:type="gramStart"/>
      <w:r w:rsidR="00917CD7" w:rsidRPr="00917CD7">
        <w:rPr>
          <w:rFonts w:ascii="Times New Roman" w:hAnsi="Times New Roman" w:cs="Times New Roman"/>
          <w:sz w:val="28"/>
          <w:szCs w:val="28"/>
        </w:rPr>
        <w:t>в орган местного самоуправления с заявлением о заключении договора купли-продажи такого земельного участка в течение шести месяцев с момента</w:t>
      </w:r>
      <w:proofErr w:type="gramEnd"/>
      <w:r w:rsidR="00917CD7" w:rsidRPr="00917CD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15 проц</w:t>
      </w:r>
      <w:r w:rsidR="00204BD1">
        <w:rPr>
          <w:rFonts w:ascii="Times New Roman" w:hAnsi="Times New Roman" w:cs="Times New Roman"/>
          <w:sz w:val="28"/>
          <w:szCs w:val="28"/>
        </w:rPr>
        <w:t>ентов его кадастровой стоимости</w:t>
      </w:r>
      <w:r w:rsidR="00D325D0" w:rsidRPr="00D10C67">
        <w:rPr>
          <w:rFonts w:ascii="Times New Roman" w:hAnsi="Times New Roman" w:cs="Times New Roman"/>
          <w:sz w:val="28"/>
          <w:szCs w:val="28"/>
        </w:rPr>
        <w:t>»</w:t>
      </w:r>
      <w:r w:rsidR="001C3987">
        <w:rPr>
          <w:rFonts w:ascii="Times New Roman" w:hAnsi="Times New Roman" w:cs="Times New Roman"/>
          <w:sz w:val="28"/>
          <w:szCs w:val="28"/>
        </w:rPr>
        <w:t>.</w:t>
      </w:r>
    </w:p>
    <w:p w:rsidR="00451105" w:rsidRDefault="00506C6F" w:rsidP="0045110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46B4" w:rsidRPr="00451105" w:rsidRDefault="00C246B4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95523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0063A"/>
    <w:rsid w:val="00031EAC"/>
    <w:rsid w:val="0006217E"/>
    <w:rsid w:val="00093006"/>
    <w:rsid w:val="000B1118"/>
    <w:rsid w:val="000B6811"/>
    <w:rsid w:val="000D149A"/>
    <w:rsid w:val="000D3616"/>
    <w:rsid w:val="00104140"/>
    <w:rsid w:val="001B18E4"/>
    <w:rsid w:val="001C3987"/>
    <w:rsid w:val="001E4C8D"/>
    <w:rsid w:val="00204BD1"/>
    <w:rsid w:val="00230884"/>
    <w:rsid w:val="00235A1D"/>
    <w:rsid w:val="00236403"/>
    <w:rsid w:val="002562AB"/>
    <w:rsid w:val="002566B0"/>
    <w:rsid w:val="00280D3F"/>
    <w:rsid w:val="002972F3"/>
    <w:rsid w:val="002A7CCF"/>
    <w:rsid w:val="00311943"/>
    <w:rsid w:val="00335DF7"/>
    <w:rsid w:val="003409BA"/>
    <w:rsid w:val="00393931"/>
    <w:rsid w:val="003A4D09"/>
    <w:rsid w:val="003C3CB6"/>
    <w:rsid w:val="003D5036"/>
    <w:rsid w:val="0040152B"/>
    <w:rsid w:val="00407DE1"/>
    <w:rsid w:val="004172EA"/>
    <w:rsid w:val="00424E7C"/>
    <w:rsid w:val="00451105"/>
    <w:rsid w:val="00457721"/>
    <w:rsid w:val="00460CEC"/>
    <w:rsid w:val="004743DD"/>
    <w:rsid w:val="004D3C77"/>
    <w:rsid w:val="004F2E7A"/>
    <w:rsid w:val="004F4532"/>
    <w:rsid w:val="004F4534"/>
    <w:rsid w:val="00506C6F"/>
    <w:rsid w:val="00555ECC"/>
    <w:rsid w:val="00582905"/>
    <w:rsid w:val="005A7940"/>
    <w:rsid w:val="005C34E0"/>
    <w:rsid w:val="005F12E4"/>
    <w:rsid w:val="0061291D"/>
    <w:rsid w:val="00617EB0"/>
    <w:rsid w:val="00620088"/>
    <w:rsid w:val="00630F3F"/>
    <w:rsid w:val="0065374B"/>
    <w:rsid w:val="00713520"/>
    <w:rsid w:val="00730DE9"/>
    <w:rsid w:val="007357D2"/>
    <w:rsid w:val="007D5032"/>
    <w:rsid w:val="00800B23"/>
    <w:rsid w:val="00853E8D"/>
    <w:rsid w:val="00860316"/>
    <w:rsid w:val="008815A5"/>
    <w:rsid w:val="008A5D1D"/>
    <w:rsid w:val="008A63A3"/>
    <w:rsid w:val="008B7428"/>
    <w:rsid w:val="008B7C8F"/>
    <w:rsid w:val="008B7F9E"/>
    <w:rsid w:val="008C2196"/>
    <w:rsid w:val="008D200F"/>
    <w:rsid w:val="008E31B0"/>
    <w:rsid w:val="008F7A5E"/>
    <w:rsid w:val="00904232"/>
    <w:rsid w:val="0090690B"/>
    <w:rsid w:val="00917CD7"/>
    <w:rsid w:val="00946B2E"/>
    <w:rsid w:val="0095199D"/>
    <w:rsid w:val="009525DD"/>
    <w:rsid w:val="00955239"/>
    <w:rsid w:val="0098642B"/>
    <w:rsid w:val="00986BA1"/>
    <w:rsid w:val="00991792"/>
    <w:rsid w:val="009B64CE"/>
    <w:rsid w:val="009C5ED3"/>
    <w:rsid w:val="00A01D5A"/>
    <w:rsid w:val="00A268B9"/>
    <w:rsid w:val="00A460DD"/>
    <w:rsid w:val="00A86A69"/>
    <w:rsid w:val="00A902C7"/>
    <w:rsid w:val="00AD6C17"/>
    <w:rsid w:val="00AE3856"/>
    <w:rsid w:val="00B27A2A"/>
    <w:rsid w:val="00BA266F"/>
    <w:rsid w:val="00BD1151"/>
    <w:rsid w:val="00C246B4"/>
    <w:rsid w:val="00C56035"/>
    <w:rsid w:val="00C5736B"/>
    <w:rsid w:val="00C70916"/>
    <w:rsid w:val="00C8047B"/>
    <w:rsid w:val="00C91BF8"/>
    <w:rsid w:val="00CC3852"/>
    <w:rsid w:val="00D10C67"/>
    <w:rsid w:val="00D15D2E"/>
    <w:rsid w:val="00D325D0"/>
    <w:rsid w:val="00D51EF7"/>
    <w:rsid w:val="00DB5140"/>
    <w:rsid w:val="00DB63E4"/>
    <w:rsid w:val="00E23899"/>
    <w:rsid w:val="00E4457C"/>
    <w:rsid w:val="00E52CF3"/>
    <w:rsid w:val="00E7687D"/>
    <w:rsid w:val="00EA6CAA"/>
    <w:rsid w:val="00EC3000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7">
    <w:name w:val="Body Text Indent"/>
    <w:basedOn w:val="a"/>
    <w:link w:val="a8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3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Пользователь</cp:lastModifiedBy>
  <cp:revision>10</cp:revision>
  <cp:lastPrinted>2023-02-08T06:14:00Z</cp:lastPrinted>
  <dcterms:created xsi:type="dcterms:W3CDTF">2023-02-06T10:56:00Z</dcterms:created>
  <dcterms:modified xsi:type="dcterms:W3CDTF">2023-02-22T15:21:00Z</dcterms:modified>
</cp:coreProperties>
</file>