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55886" w:rsidTr="00F5588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55886" w:rsidRDefault="00F55886">
            <w:pPr>
              <w:spacing w:before="240" w:line="240" w:lineRule="atLeast"/>
              <w:ind w:right="2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86" w:rsidRDefault="00F55886" w:rsidP="00F5588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55886" w:rsidRDefault="00F55886" w:rsidP="00F55886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 ДЕПУТАТОВ</w:t>
      </w:r>
      <w:proofErr w:type="gramEnd"/>
    </w:p>
    <w:p w:rsidR="00F55886" w:rsidRDefault="00F55886" w:rsidP="00F55886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ДЕМШИНСКИЙ  СЕЛЬСОВЕТ</w:t>
      </w:r>
    </w:p>
    <w:p w:rsidR="00F55886" w:rsidRDefault="00F55886" w:rsidP="00F55886">
      <w:pPr>
        <w:pStyle w:val="a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 района Липецкой области</w:t>
      </w:r>
    </w:p>
    <w:p w:rsidR="00F55886" w:rsidRDefault="00F55886" w:rsidP="00F55886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55886" w:rsidRDefault="00F55886" w:rsidP="00F55886">
      <w:pPr>
        <w:pStyle w:val="a6"/>
        <w:rPr>
          <w:sz w:val="28"/>
          <w:szCs w:val="28"/>
        </w:rPr>
      </w:pPr>
    </w:p>
    <w:p w:rsidR="00F55886" w:rsidRDefault="00F55886" w:rsidP="00F558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25-я </w:t>
      </w:r>
      <w:proofErr w:type="gramStart"/>
      <w:r>
        <w:rPr>
          <w:rFonts w:ascii="Times New Roman" w:hAnsi="Times New Roman"/>
          <w:sz w:val="28"/>
          <w:szCs w:val="28"/>
        </w:rPr>
        <w:t xml:space="preserve">сессия  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-го созыва</w:t>
      </w:r>
    </w:p>
    <w:p w:rsidR="00F55886" w:rsidRDefault="00F55886" w:rsidP="00F55886">
      <w:pPr>
        <w:pStyle w:val="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F55886" w:rsidRDefault="00F55886" w:rsidP="00F55886">
      <w:pPr>
        <w:pStyle w:val="a3"/>
        <w:ind w:right="279"/>
        <w:jc w:val="center"/>
        <w:rPr>
          <w:rFonts w:ascii="Times New Roman" w:hAnsi="Times New Roman"/>
          <w:sz w:val="28"/>
          <w:szCs w:val="28"/>
        </w:rPr>
      </w:pPr>
    </w:p>
    <w:p w:rsidR="00F55886" w:rsidRDefault="00F55886" w:rsidP="00F558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19.06.2017г.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Демшинка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      № 88-рс</w:t>
      </w:r>
    </w:p>
    <w:p w:rsidR="00F55886" w:rsidRDefault="00F55886" w:rsidP="00F55886">
      <w:pPr>
        <w:rPr>
          <w:rFonts w:ascii="Times New Roman" w:hAnsi="Times New Roman"/>
          <w:b/>
          <w:sz w:val="26"/>
          <w:szCs w:val="26"/>
        </w:rPr>
      </w:pPr>
    </w:p>
    <w:p w:rsidR="00F55886" w:rsidRDefault="00F55886" w:rsidP="00F5588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принятии Изменений в Устав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/>
          <w:sz w:val="26"/>
          <w:szCs w:val="26"/>
        </w:rPr>
        <w:t>Добринксого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</w:t>
      </w:r>
    </w:p>
    <w:p w:rsidR="00F55886" w:rsidRDefault="00F55886" w:rsidP="00F55886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F55886" w:rsidRDefault="00F55886" w:rsidP="00F55886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55886" w:rsidRDefault="00F55886" w:rsidP="00F558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проект Изменений в Устав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Липецкой области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учитывая рекомендации публичных слушаний, решение постоянных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комиссий,   </w:t>
      </w:r>
      <w:proofErr w:type="gramEnd"/>
      <w:r>
        <w:rPr>
          <w:rFonts w:ascii="Times New Roman" w:hAnsi="Times New Roman"/>
          <w:sz w:val="26"/>
          <w:szCs w:val="26"/>
        </w:rPr>
        <w:t xml:space="preserve">Совет депутатов сельского поселения  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</w:t>
      </w:r>
    </w:p>
    <w:p w:rsidR="00F55886" w:rsidRDefault="00F55886" w:rsidP="00F55886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И Л:</w:t>
      </w:r>
    </w:p>
    <w:p w:rsidR="00F55886" w:rsidRDefault="00F55886" w:rsidP="00F55886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F55886" w:rsidRDefault="00F55886" w:rsidP="00F5588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Принять Изменения в Устав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Липецкой области Российской Федерации (Прилагаются).</w:t>
      </w:r>
    </w:p>
    <w:p w:rsidR="00F55886" w:rsidRDefault="00F55886" w:rsidP="00F5588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для подписания.</w:t>
      </w:r>
    </w:p>
    <w:p w:rsidR="00F55886" w:rsidRDefault="00F55886" w:rsidP="00F5588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Главе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F55886" w:rsidRDefault="00F55886" w:rsidP="00F55886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Главе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обнародовать Изменения в Устав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F55886" w:rsidRDefault="00F55886" w:rsidP="00F55886">
      <w:pPr>
        <w:rPr>
          <w:rFonts w:ascii="Times New Roman" w:hAnsi="Times New Roman"/>
          <w:sz w:val="26"/>
          <w:szCs w:val="26"/>
        </w:rPr>
      </w:pPr>
    </w:p>
    <w:p w:rsidR="00F55886" w:rsidRDefault="00F55886" w:rsidP="00F5588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Совета депутатов  </w:t>
      </w:r>
    </w:p>
    <w:p w:rsidR="00F55886" w:rsidRDefault="00F55886" w:rsidP="00F55886">
      <w:pPr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Демшинский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</w:t>
      </w:r>
    </w:p>
    <w:p w:rsidR="00F55886" w:rsidRDefault="00F55886" w:rsidP="00F5588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А.И. </w:t>
      </w:r>
      <w:proofErr w:type="spellStart"/>
      <w:r>
        <w:rPr>
          <w:rFonts w:ascii="Times New Roman" w:hAnsi="Times New Roman"/>
          <w:b/>
          <w:sz w:val="28"/>
          <w:szCs w:val="28"/>
        </w:rPr>
        <w:t>Двуреченских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575E8E" w:rsidRPr="00365F7D" w:rsidRDefault="00575E8E" w:rsidP="00575E8E">
      <w:pPr>
        <w:jc w:val="center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lastRenderedPageBreak/>
        <w:t>Изменения</w:t>
      </w:r>
    </w:p>
    <w:p w:rsidR="00575E8E" w:rsidRPr="00365F7D" w:rsidRDefault="00575E8E" w:rsidP="00575E8E">
      <w:pPr>
        <w:jc w:val="center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в Устав сель</w:t>
      </w:r>
      <w:r w:rsidR="00F55886">
        <w:rPr>
          <w:rFonts w:ascii="Times New Roman" w:hAnsi="Times New Roman"/>
          <w:sz w:val="28"/>
          <w:szCs w:val="28"/>
        </w:rPr>
        <w:t>ского поселения</w:t>
      </w:r>
      <w:r w:rsidR="00806F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FE7">
        <w:rPr>
          <w:rFonts w:ascii="Times New Roman" w:hAnsi="Times New Roman"/>
          <w:sz w:val="28"/>
          <w:szCs w:val="28"/>
        </w:rPr>
        <w:t>Демш</w:t>
      </w:r>
      <w:bookmarkStart w:id="0" w:name="_GoBack"/>
      <w:bookmarkEnd w:id="0"/>
      <w:r w:rsidR="00F55886">
        <w:rPr>
          <w:rFonts w:ascii="Times New Roman" w:hAnsi="Times New Roman"/>
          <w:sz w:val="28"/>
          <w:szCs w:val="28"/>
        </w:rPr>
        <w:t>инский</w:t>
      </w:r>
      <w:proofErr w:type="spellEnd"/>
      <w:r w:rsidR="00F55886">
        <w:rPr>
          <w:rFonts w:ascii="Times New Roman" w:hAnsi="Times New Roman"/>
          <w:sz w:val="28"/>
          <w:szCs w:val="28"/>
        </w:rPr>
        <w:t xml:space="preserve"> </w:t>
      </w:r>
      <w:r w:rsidRPr="00365F7D">
        <w:rPr>
          <w:rFonts w:ascii="Times New Roman" w:hAnsi="Times New Roman"/>
          <w:sz w:val="28"/>
          <w:szCs w:val="28"/>
        </w:rPr>
        <w:t>сельсовет</w:t>
      </w:r>
    </w:p>
    <w:p w:rsidR="00575E8E" w:rsidRPr="00365F7D" w:rsidRDefault="00575E8E" w:rsidP="00575E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5F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575E8E" w:rsidRPr="00365F7D" w:rsidRDefault="00575E8E" w:rsidP="00575E8E">
      <w:pPr>
        <w:jc w:val="center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Российской Федерации</w:t>
      </w:r>
    </w:p>
    <w:p w:rsidR="00575E8E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Приняты Советом депутатов сельского поселения </w:t>
      </w:r>
    </w:p>
    <w:p w:rsidR="00575E8E" w:rsidRPr="00365F7D" w:rsidRDefault="00F55886" w:rsidP="00575E8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75E8E" w:rsidRPr="00365F7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75E8E" w:rsidRPr="00365F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575E8E" w:rsidRPr="00365F7D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575E8E" w:rsidRPr="00365F7D" w:rsidRDefault="00575E8E" w:rsidP="00575E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65F7D">
        <w:rPr>
          <w:rFonts w:ascii="Times New Roman" w:hAnsi="Times New Roman"/>
          <w:sz w:val="28"/>
          <w:szCs w:val="28"/>
        </w:rPr>
        <w:t>района</w:t>
      </w:r>
      <w:proofErr w:type="gramEnd"/>
      <w:r w:rsidRPr="00365F7D">
        <w:rPr>
          <w:rFonts w:ascii="Times New Roman" w:hAnsi="Times New Roman"/>
          <w:sz w:val="28"/>
          <w:szCs w:val="28"/>
        </w:rPr>
        <w:t xml:space="preserve"> Липецкой области Российской Федерации </w:t>
      </w:r>
    </w:p>
    <w:p w:rsidR="00575E8E" w:rsidRPr="00365F7D" w:rsidRDefault="00575E8E" w:rsidP="00575E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65F7D">
        <w:rPr>
          <w:rFonts w:ascii="Times New Roman" w:hAnsi="Times New Roman"/>
          <w:sz w:val="28"/>
          <w:szCs w:val="28"/>
        </w:rPr>
        <w:t>решение</w:t>
      </w:r>
      <w:proofErr w:type="gramEnd"/>
      <w:r w:rsidRPr="00365F7D">
        <w:rPr>
          <w:rFonts w:ascii="Times New Roman" w:hAnsi="Times New Roman"/>
          <w:sz w:val="28"/>
          <w:szCs w:val="28"/>
        </w:rPr>
        <w:t xml:space="preserve"> от </w:t>
      </w:r>
      <w:r w:rsidR="00F55886" w:rsidRPr="00F55886">
        <w:rPr>
          <w:rFonts w:ascii="Times New Roman" w:hAnsi="Times New Roman"/>
          <w:sz w:val="28"/>
          <w:szCs w:val="28"/>
        </w:rPr>
        <w:t>19</w:t>
      </w:r>
      <w:r w:rsidRPr="00F55886">
        <w:rPr>
          <w:rFonts w:ascii="Times New Roman" w:hAnsi="Times New Roman"/>
          <w:sz w:val="28"/>
          <w:szCs w:val="28"/>
        </w:rPr>
        <w:t xml:space="preserve">.06. </w:t>
      </w:r>
      <w:smartTag w:uri="urn:schemas-microsoft-com:office:smarttags" w:element="metricconverter">
        <w:smartTagPr>
          <w:attr w:name="ProductID" w:val="2017 г"/>
        </w:smartTagPr>
        <w:r w:rsidRPr="00F55886">
          <w:rPr>
            <w:rFonts w:ascii="Times New Roman" w:hAnsi="Times New Roman"/>
            <w:sz w:val="28"/>
            <w:szCs w:val="28"/>
          </w:rPr>
          <w:t>2017 г</w:t>
        </w:r>
      </w:smartTag>
      <w:r w:rsidRPr="00F55886">
        <w:rPr>
          <w:rFonts w:ascii="Times New Roman" w:hAnsi="Times New Roman"/>
          <w:sz w:val="28"/>
          <w:szCs w:val="28"/>
        </w:rPr>
        <w:t xml:space="preserve">. № </w:t>
      </w:r>
      <w:r w:rsidR="00F55886" w:rsidRPr="00F55886">
        <w:rPr>
          <w:rFonts w:ascii="Times New Roman" w:hAnsi="Times New Roman"/>
          <w:sz w:val="28"/>
          <w:szCs w:val="28"/>
        </w:rPr>
        <w:t>88-рс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Статья 1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Внести в Устав сель</w:t>
      </w:r>
      <w:r w:rsidR="00F5588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F55886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proofErr w:type="gramStart"/>
      <w:r w:rsidRPr="00365F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 муниципального</w:t>
      </w:r>
      <w:proofErr w:type="gramEnd"/>
      <w:r w:rsidRPr="00365F7D">
        <w:rPr>
          <w:rFonts w:ascii="Times New Roman" w:hAnsi="Times New Roman"/>
          <w:sz w:val="28"/>
          <w:szCs w:val="28"/>
        </w:rPr>
        <w:t xml:space="preserve"> района Липецкой области Российской Федерации, принятый решением Совета депутатов сельс</w:t>
      </w:r>
      <w:r w:rsidR="00F55886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F55886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65F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от </w:t>
      </w:r>
      <w:r w:rsidR="00F55886" w:rsidRPr="00F55886">
        <w:rPr>
          <w:rFonts w:ascii="Times New Roman" w:hAnsi="Times New Roman"/>
          <w:sz w:val="28"/>
          <w:szCs w:val="28"/>
        </w:rPr>
        <w:t>14</w:t>
      </w:r>
      <w:r w:rsidRPr="00F55886">
        <w:rPr>
          <w:rFonts w:ascii="Times New Roman" w:hAnsi="Times New Roman"/>
          <w:sz w:val="28"/>
          <w:szCs w:val="28"/>
        </w:rPr>
        <w:t>.0</w:t>
      </w:r>
      <w:r w:rsidR="00F55886" w:rsidRPr="00F55886">
        <w:rPr>
          <w:rFonts w:ascii="Times New Roman" w:hAnsi="Times New Roman"/>
          <w:sz w:val="28"/>
          <w:szCs w:val="28"/>
        </w:rPr>
        <w:t>4</w:t>
      </w:r>
      <w:r w:rsidRPr="00F5588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F55886">
          <w:rPr>
            <w:rFonts w:ascii="Times New Roman" w:hAnsi="Times New Roman"/>
            <w:sz w:val="28"/>
            <w:szCs w:val="28"/>
          </w:rPr>
          <w:t>2014 г</w:t>
        </w:r>
      </w:smartTag>
      <w:r w:rsidRPr="00F55886">
        <w:rPr>
          <w:rFonts w:ascii="Times New Roman" w:hAnsi="Times New Roman"/>
          <w:sz w:val="28"/>
          <w:szCs w:val="28"/>
        </w:rPr>
        <w:t xml:space="preserve">. № </w:t>
      </w:r>
      <w:r w:rsidR="00F55886" w:rsidRPr="00F55886">
        <w:rPr>
          <w:rFonts w:ascii="Times New Roman" w:hAnsi="Times New Roman"/>
          <w:sz w:val="28"/>
          <w:szCs w:val="28"/>
        </w:rPr>
        <w:t>186-рс</w:t>
      </w:r>
      <w:r w:rsidRPr="00F55886">
        <w:rPr>
          <w:rFonts w:ascii="Times New Roman" w:hAnsi="Times New Roman"/>
          <w:sz w:val="28"/>
          <w:szCs w:val="28"/>
        </w:rPr>
        <w:t xml:space="preserve"> </w:t>
      </w:r>
      <w:r w:rsidRPr="00365F7D">
        <w:rPr>
          <w:rFonts w:ascii="Times New Roman" w:hAnsi="Times New Roman"/>
          <w:sz w:val="28"/>
          <w:szCs w:val="28"/>
        </w:rPr>
        <w:t>следующие изменения: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1) часть 5 статьи 10 изложить в следующей редакции: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поселения.»;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2) часть 1 статьи 12 дополнить пунктом 14 следующего содержания: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«14)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365F7D">
        <w:rPr>
          <w:rFonts w:ascii="Times New Roman" w:hAnsi="Times New Roman"/>
          <w:color w:val="000000"/>
          <w:sz w:val="28"/>
          <w:szCs w:val="28"/>
        </w:rPr>
        <w:t xml:space="preserve">осуществление мероприятий в сфере профилактики правонарушений, предусмотренных </w:t>
      </w:r>
      <w:r w:rsidRPr="00365F7D">
        <w:rPr>
          <w:rFonts w:ascii="Times New Roman" w:hAnsi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Федерации».»;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3) пункт 7 части 1 статьи 13 изложить в новой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сельского поселения, главы сельского поселения, голосования по вопросам изменения границ сельского поселения, преобразования сельского поселения;»;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4) пункт 3 части 1 статьи 16 изложить в следующей редакции: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«3) голосование по отзыву депутата Совета депутатов сельского поселения, главы сельского поселения;»;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5) статью 19 изложить в новой редакции: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«Статья 19. Голосование по отзыву депутата Совета депутатов сельского поселения, главы сельского поселения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1. Голосование по отзыву депутата Совета депутатов сельского поселения, главы сельского поселения проводится по инициативе населения в порядке, установленном </w:t>
      </w:r>
      <w:r w:rsidRPr="00365F7D">
        <w:rPr>
          <w:rFonts w:ascii="Times New Roman" w:hAnsi="Times New Roman"/>
          <w:sz w:val="28"/>
          <w:szCs w:val="28"/>
        </w:rPr>
        <w:lastRenderedPageBreak/>
        <w:t>федеральным законом и принимаемым в соответствии с ним законом Липецкой области для проведения местного референдума.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Выдвижение и реализация инициативы по проведению голосования по отзыву депутата Совета депутатов сельского поселения, главы сельского поселения осуществляется инициативной группой, образуемой и действующей в порядке, установленном федеральным законом и законом Липецкой области для проведения местного референдума.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2. Для назначения голосования по отзыву депутата Совета депутатов сельского поселения, главы сельского поселения инициативной группой должны быть собраны и представлены подписи граждан, имеющих право на участие в голосовании по отзыву в порядке, установленном федеральными законами и законом Липецкой области для проведения местного референдума.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Количество указанных подписей в соответствии с законом Липецкой области составляет 5 процентов от числа избирателей сельского поселения, зарегистрированных в соответствии с федеральным законом на территории соответствующего избирательного округа, но не менее 25 подписей.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3. Основаниями для отзыва депутата Совета депутатов сельского поселения, главы сельского поселения являются конкретные противоправные действия (бездействие) указанных лиц, установленные вступившим в законную силу решением суда.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4. Глава сельского поселения может быть отозван в случаях: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законам, федеральным законам, законам Липецкой области, настоящему Уставу и повлекли нарушение (ограничение) прав и свобод человека и гражданина или причинили иной вред;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2) если в результате его противоправных действий либо неисполнения им своих полномочий сельскому поселению и (или) его населению нанесен существенный материальный ущерб, установленный вступившим в законную силу решением суда;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3)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поселения, а равно для участия населения сельского поселения в осуществлении местного самоуправления;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4) если им был нарушен срок издания муниципального правового акта, необходимого для реализации решения, предусмотренного частью 5 статьи 44 настоящего Устава, и данное нарушение было установлено вступившим в законную силу решением суда.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5. Основаниями для отзыва депутата являются: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1) уклонение от выполнения депутатских обязанностей, выразившееся в систематическом отсутствии без уважительных причин на заседаниях Совета депутатов сельского поселения, установленное вступившим в законную силу решением суда.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2) утрата доверия, связанная с ненадлежащим исполнением депутатом возложенных на него полномочий по решению вопросов местного значения, </w:t>
      </w:r>
      <w:r w:rsidRPr="00365F7D">
        <w:rPr>
          <w:rFonts w:ascii="Times New Roman" w:hAnsi="Times New Roman"/>
          <w:sz w:val="28"/>
          <w:szCs w:val="28"/>
        </w:rPr>
        <w:lastRenderedPageBreak/>
        <w:t>нарушением Конституции Российской Федерации, федеральных законов, законов Липецкой области или настоящего Устава, иных муниципальных правовых актов, либо с совершением действий, не достойных звания депутата, установленная вступившим в законную силу решением суда.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6. Решение о назначении голосования по отзыву депутата Совета депутатов сельского поселения, главы сельского поселения принимается Советом депутатов сельского поселения. Лицо, в отношении которого выдвинута инициатива по его отзыву, вправе присутствовать на соответствующем заседании Совета депутатов сельского поселения, представлять депутатам Совета депутатов сельского поселения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сельского поселения указанное лицо извещается не позднее, чем за три дня до его проведения.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Решение о назначении голосования по отзыву депутата Совета депутатов сельского поселения, главы сельского поселения подлежит опубликованию (обнародованию) в течение пяти дней со дня его принятия.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поселения, главы сельского поселения должны быть опубликованы объяснения отзываемого лица.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7. Депутат Совета депутатов сельского поселения, глава сельского поселения считается отозванным, если за отзыв проголосовало не менее половины избирателей, зарегистрированных в сельском поселении.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8. Итоги голосования по отзыву депутата Совета депутатов сельского поселения, главы сельского поселения и принятые решения подлежат официальному опубликованию (обнародованию).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9. Отзыв депутата Совета депутатов сельского поселения,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самоуправления, установленной в порядке, предусмотренном федеральным законодательством.»;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6) пункт 1 части 3 статьи 24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«1) проект устава сельского поселения, а также проект муниципального </w:t>
      </w:r>
      <w:r w:rsidRPr="00365F7D"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Pr="00365F7D">
        <w:rPr>
          <w:rFonts w:ascii="Times New Roman" w:hAnsi="Times New Roman"/>
          <w:sz w:val="28"/>
          <w:szCs w:val="28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365F7D">
        <w:rPr>
          <w:rFonts w:ascii="Times New Roman" w:hAnsi="Times New Roman"/>
          <w:color w:val="000000"/>
          <w:sz w:val="28"/>
          <w:szCs w:val="28"/>
        </w:rPr>
        <w:t xml:space="preserve">изменения в форме точного воспроизведения </w:t>
      </w:r>
      <w:r w:rsidRPr="00365F7D">
        <w:rPr>
          <w:rFonts w:ascii="Times New Roman" w:hAnsi="Times New Roman"/>
          <w:sz w:val="28"/>
          <w:szCs w:val="28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365F7D">
        <w:rPr>
          <w:rFonts w:ascii="Times New Roman" w:hAnsi="Times New Roman"/>
          <w:color w:val="000000"/>
          <w:sz w:val="28"/>
          <w:szCs w:val="28"/>
        </w:rPr>
        <w:t>устава</w:t>
      </w:r>
      <w:r w:rsidRPr="00365F7D">
        <w:rPr>
          <w:rFonts w:ascii="Times New Roman" w:hAnsi="Times New Roman"/>
          <w:sz w:val="28"/>
          <w:szCs w:val="28"/>
        </w:rPr>
        <w:t xml:space="preserve"> в соответствие с </w:t>
      </w:r>
      <w:r w:rsidRPr="00365F7D">
        <w:rPr>
          <w:rFonts w:ascii="Times New Roman" w:hAnsi="Times New Roman"/>
          <w:color w:val="000000"/>
          <w:sz w:val="28"/>
          <w:szCs w:val="28"/>
        </w:rPr>
        <w:t>этими нормативными правовыми актами</w:t>
      </w:r>
      <w:r w:rsidRPr="00365F7D">
        <w:rPr>
          <w:rFonts w:ascii="Times New Roman" w:hAnsi="Times New Roman"/>
          <w:sz w:val="28"/>
          <w:szCs w:val="28"/>
        </w:rPr>
        <w:t>;»;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7) пункт 4 части 9 статьи 30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«4) назначение голосования по отзыву депутата Совета депутатов сельского поселения, главы сельского поселения;»;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8) в статье 34: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а) часть 12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lastRenderedPageBreak/>
        <w:t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б) часть 14 дополнить абзацем следующего содержания:</w:t>
      </w:r>
      <w:bookmarkStart w:id="6" w:name="sub_400112"/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9) </w:t>
      </w:r>
      <w:bookmarkEnd w:id="6"/>
      <w:r w:rsidRPr="00365F7D">
        <w:rPr>
          <w:rFonts w:ascii="Times New Roman" w:hAnsi="Times New Roman"/>
          <w:sz w:val="28"/>
          <w:szCs w:val="28"/>
        </w:rPr>
        <w:t>в статье 35: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а) часть 10 изложить в следующей редакции: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                 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б) часть 11 дополнить пунктом 15 следующего содержания: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«15) отзыва избирателями.»;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в) первый абзац части 12 изложить в следующей редакции: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«12. В случае досрочного прекращения полномочий главы сельского поселения </w:t>
      </w:r>
      <w:r w:rsidRPr="00365F7D">
        <w:rPr>
          <w:rFonts w:ascii="Times New Roman" w:hAnsi="Times New Roman"/>
          <w:color w:val="000000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365F7D">
        <w:rPr>
          <w:rFonts w:ascii="Times New Roman" w:hAnsi="Times New Roman"/>
          <w:sz w:val="28"/>
          <w:szCs w:val="28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специалиста.»;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г) часть 13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специалиста.»;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д) пункт 1 части 16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365F7D">
        <w:rPr>
          <w:rFonts w:ascii="Times New Roman" w:hAnsi="Times New Roman"/>
          <w:sz w:val="28"/>
          <w:szCs w:val="28"/>
        </w:rPr>
        <w:lastRenderedPageBreak/>
        <w:t>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10) часть 1 статьи 39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«1. Избирательная комиссия сельского поселения (далее – избирательная комиссия) организует подготовку и проведение выборов в органы местного самоуправления, местного референдума, голосования по отзыву депутата Совета депутатов сельского поселения, главы сельского поселения, голосования по вопросам изменения границ сельского поселения, преобразования сельского поселения.»;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11) второй абзац части 2 статьи 42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365F7D">
        <w:rPr>
          <w:rFonts w:ascii="Times New Roman" w:hAnsi="Times New Roman"/>
          <w:color w:val="000000"/>
          <w:sz w:val="28"/>
          <w:szCs w:val="28"/>
        </w:rPr>
        <w:t xml:space="preserve">когда в устав </w:t>
      </w:r>
      <w:r w:rsidRPr="00365F7D">
        <w:rPr>
          <w:rFonts w:ascii="Times New Roman" w:hAnsi="Times New Roman"/>
          <w:sz w:val="28"/>
          <w:szCs w:val="28"/>
        </w:rPr>
        <w:t>сельского поселения вносятся изменения в форме точного воспроизведения положений Конституции Российской</w:t>
      </w:r>
      <w:r w:rsidRPr="00365F7D">
        <w:rPr>
          <w:rFonts w:ascii="Times New Roman" w:hAnsi="Times New Roman"/>
          <w:color w:val="000000"/>
          <w:sz w:val="28"/>
          <w:szCs w:val="28"/>
        </w:rPr>
        <w:t xml:space="preserve"> Федерации, федеральных законов, Устава Липецкой области или законов Липецкой области в</w:t>
      </w:r>
      <w:r w:rsidRPr="00365F7D">
        <w:rPr>
          <w:rFonts w:ascii="Times New Roman" w:hAnsi="Times New Roman"/>
          <w:sz w:val="28"/>
          <w:szCs w:val="28"/>
        </w:rPr>
        <w:t xml:space="preserve"> целях приведения устава в соответствие с </w:t>
      </w:r>
      <w:r w:rsidRPr="00365F7D">
        <w:rPr>
          <w:rFonts w:ascii="Times New Roman" w:hAnsi="Times New Roman"/>
          <w:color w:val="000000"/>
          <w:sz w:val="28"/>
          <w:szCs w:val="28"/>
        </w:rPr>
        <w:t>этими нормативными правовыми актами</w:t>
      </w:r>
      <w:r w:rsidRPr="00365F7D">
        <w:rPr>
          <w:rFonts w:ascii="Times New Roman" w:hAnsi="Times New Roman"/>
          <w:sz w:val="28"/>
          <w:szCs w:val="28"/>
        </w:rPr>
        <w:t>.»;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12) в статье 66:</w:t>
      </w:r>
    </w:p>
    <w:p w:rsidR="00575E8E" w:rsidRPr="00365F7D" w:rsidRDefault="00575E8E" w:rsidP="00575E8E">
      <w:pPr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а) пункт 4 части 2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б) часть 10 изложить в следующей редакции: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проходит под председательством депутата, уполномоченного на это Советом депутатов сельского поселения.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Статья 2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lastRenderedPageBreak/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540"/>
        <w:rPr>
          <w:rFonts w:ascii="Times New Roman" w:hAnsi="Times New Roman"/>
          <w:sz w:val="28"/>
          <w:szCs w:val="28"/>
        </w:rPr>
      </w:pPr>
    </w:p>
    <w:p w:rsidR="00575E8E" w:rsidRPr="00365F7D" w:rsidRDefault="00575E8E" w:rsidP="00575E8E">
      <w:pPr>
        <w:ind w:firstLine="0"/>
        <w:rPr>
          <w:rFonts w:ascii="Times New Roman" w:hAnsi="Times New Roman"/>
          <w:sz w:val="28"/>
          <w:szCs w:val="28"/>
        </w:rPr>
      </w:pPr>
      <w:r w:rsidRPr="00365F7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75E8E" w:rsidRPr="00365F7D" w:rsidRDefault="00F55886" w:rsidP="00575E8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75E8E" w:rsidRPr="00365F7D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</w:p>
    <w:p w:rsidR="00575E8E" w:rsidRPr="00365F7D" w:rsidRDefault="00575E8E" w:rsidP="00575E8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65F7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55886">
        <w:rPr>
          <w:rFonts w:ascii="Times New Roman" w:hAnsi="Times New Roman"/>
          <w:sz w:val="28"/>
          <w:szCs w:val="28"/>
        </w:rPr>
        <w:t xml:space="preserve">       А.И. </w:t>
      </w:r>
      <w:proofErr w:type="spellStart"/>
      <w:r w:rsidR="00F55886">
        <w:rPr>
          <w:rFonts w:ascii="Times New Roman" w:hAnsi="Times New Roman"/>
          <w:sz w:val="28"/>
          <w:szCs w:val="28"/>
        </w:rPr>
        <w:t>Двуречениских</w:t>
      </w:r>
      <w:proofErr w:type="spellEnd"/>
      <w:r w:rsidRPr="00365F7D">
        <w:rPr>
          <w:rFonts w:ascii="Times New Roman" w:hAnsi="Times New Roman"/>
          <w:sz w:val="28"/>
          <w:szCs w:val="28"/>
        </w:rPr>
        <w:t xml:space="preserve"> </w:t>
      </w:r>
    </w:p>
    <w:p w:rsidR="00D53763" w:rsidRDefault="00D53763"/>
    <w:sectPr w:rsidR="00D53763" w:rsidSect="00365F7D">
      <w:headerReference w:type="even" r:id="rId7"/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B7" w:rsidRDefault="006E39B7">
      <w:r>
        <w:separator/>
      </w:r>
    </w:p>
  </w:endnote>
  <w:endnote w:type="continuationSeparator" w:id="0">
    <w:p w:rsidR="006E39B7" w:rsidRDefault="006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B7" w:rsidRDefault="006E39B7">
      <w:r>
        <w:separator/>
      </w:r>
    </w:p>
  </w:footnote>
  <w:footnote w:type="continuationSeparator" w:id="0">
    <w:p w:rsidR="006E39B7" w:rsidRDefault="006E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AD" w:rsidRDefault="00575E8E" w:rsidP="00413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2AD" w:rsidRDefault="006E3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AD" w:rsidRDefault="00575E8E" w:rsidP="00413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FE7">
      <w:rPr>
        <w:rStyle w:val="a5"/>
        <w:noProof/>
      </w:rPr>
      <w:t>2</w:t>
    </w:r>
    <w:r>
      <w:rPr>
        <w:rStyle w:val="a5"/>
      </w:rPr>
      <w:fldChar w:fldCharType="end"/>
    </w:r>
  </w:p>
  <w:p w:rsidR="00B632AD" w:rsidRDefault="006E3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8E"/>
    <w:rsid w:val="00575E8E"/>
    <w:rsid w:val="006E39B7"/>
    <w:rsid w:val="00806FE7"/>
    <w:rsid w:val="008223F8"/>
    <w:rsid w:val="00D53763"/>
    <w:rsid w:val="00F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37F6-CA6B-471D-BB4D-D9EC6CA8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75E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558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E8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575E8E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F55886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F55886"/>
    <w:pPr>
      <w:ind w:firstLine="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F5588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2017-07-03T06:04:00Z</dcterms:created>
  <dcterms:modified xsi:type="dcterms:W3CDTF">2017-07-03T06:30:00Z</dcterms:modified>
</cp:coreProperties>
</file>