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D7" w:rsidRPr="008F6C55" w:rsidRDefault="008F6C55" w:rsidP="0019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C55">
        <w:rPr>
          <w:rFonts w:ascii="Times New Roman" w:hAnsi="Times New Roman" w:cs="Times New Roman"/>
          <w:sz w:val="24"/>
          <w:szCs w:val="24"/>
        </w:rPr>
        <w:t>ИЗВЕЩЕНИЕ</w:t>
      </w:r>
    </w:p>
    <w:p w:rsidR="008F6C55" w:rsidRDefault="00190D2C" w:rsidP="00190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C55">
        <w:rPr>
          <w:rFonts w:ascii="Times New Roman" w:hAnsi="Times New Roman" w:cs="Times New Roman"/>
          <w:sz w:val="24"/>
          <w:szCs w:val="24"/>
        </w:rPr>
        <w:t xml:space="preserve"> проведении общего собрания участников общей долевой собственности из земель сельскохозяйственного назначения</w:t>
      </w:r>
    </w:p>
    <w:p w:rsidR="008F6C55" w:rsidRDefault="008F6C55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извещает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общей долевой собственности на земельный участок с кадастровым номером 48:04:172</w:t>
      </w:r>
      <w:r w:rsidR="006074D2">
        <w:rPr>
          <w:rFonts w:ascii="Times New Roman" w:hAnsi="Times New Roman" w:cs="Times New Roman"/>
          <w:sz w:val="24"/>
          <w:szCs w:val="24"/>
        </w:rPr>
        <w:t xml:space="preserve">0305:137, общей площадью 1906200 кв.м., расположенный по адресу: местоположение установлено относительно ориентира, расположенного в границах участка. Почтовый адрес ориентира: Российская Федерация, Липецкая область, р-н </w:t>
      </w:r>
      <w:proofErr w:type="spellStart"/>
      <w:r w:rsidR="006074D2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074D2">
        <w:rPr>
          <w:rFonts w:ascii="Times New Roman" w:hAnsi="Times New Roman" w:cs="Times New Roman"/>
          <w:sz w:val="24"/>
          <w:szCs w:val="24"/>
        </w:rPr>
        <w:t>, с/</w:t>
      </w:r>
      <w:proofErr w:type="spellStart"/>
      <w:proofErr w:type="gramStart"/>
      <w:r w:rsidR="006074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4D2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6074D2">
        <w:rPr>
          <w:rFonts w:ascii="Times New Roman" w:hAnsi="Times New Roman" w:cs="Times New Roman"/>
          <w:sz w:val="24"/>
          <w:szCs w:val="24"/>
        </w:rPr>
        <w:t xml:space="preserve"> сельсовет, о проведении общего собрания участников общей долевой собственности на указанный земельный участок по предложению участника долевой собственности.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A767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Демшинка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62,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ПЦК (здание Дома культуры).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собрания: 10 часов 00 минут.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участников собрания: 9 часов 00 минут.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в качестве участника собрания при себе необходимо иметь документы, удостоверяющие личность и документы, удостоверяющие право на земельную долю, а также документы, подтверждающие полномочия представителя участника долевой собственности.</w:t>
      </w:r>
    </w:p>
    <w:p w:rsidR="006074D2" w:rsidRDefault="006074D2" w:rsidP="008F6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6074D2" w:rsidRDefault="006074D2" w:rsidP="00607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проведения общего собрания, избрание председателя и секретаря.</w:t>
      </w:r>
    </w:p>
    <w:p w:rsidR="006074D2" w:rsidRDefault="006074D2" w:rsidP="00607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договора аренды земельного участка, находящегося в долевой собственности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6074D2" w:rsidRDefault="00190D2C" w:rsidP="00607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лица, уполномоченного от имени участников долевой собственности действовать без доверенности при осуществлении прав, предусмотренных</w:t>
      </w:r>
      <w:r w:rsidR="003A0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.6, п.3, ст.14ФЗ №101-ФЗ от 24.07.2002г. «Об обороте земель сельскохозяйственного назначения», в том числе об объемах и сроках таких полномочий.</w:t>
      </w:r>
    </w:p>
    <w:p w:rsidR="00190D2C" w:rsidRPr="006074D2" w:rsidRDefault="00190D2C" w:rsidP="006074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ознакомления с документами по вопросам, вынесенным на повестку дня общего собрания и сроки ознакомления: 399430, Липецкая область, п. Добринка, ул. Октябрьская, д. 38, </w:t>
      </w:r>
      <w:r w:rsidR="003A0C4D">
        <w:rPr>
          <w:rFonts w:ascii="Times New Roman" w:hAnsi="Times New Roman" w:cs="Times New Roman"/>
          <w:sz w:val="24"/>
          <w:szCs w:val="24"/>
        </w:rPr>
        <w:t xml:space="preserve">2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(здание почты). Телефон 89610351550, до 05.10.2019г. с 8.30 до 16.30, в рабочие дни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90D2C" w:rsidRPr="006074D2" w:rsidSect="00D6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50FE"/>
    <w:multiLevelType w:val="hybridMultilevel"/>
    <w:tmpl w:val="4FBC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55"/>
    <w:rsid w:val="00190D2C"/>
    <w:rsid w:val="003A0C4D"/>
    <w:rsid w:val="006074D2"/>
    <w:rsid w:val="006944A6"/>
    <w:rsid w:val="007C5B2C"/>
    <w:rsid w:val="008F6C55"/>
    <w:rsid w:val="00A7673E"/>
    <w:rsid w:val="00D618D7"/>
    <w:rsid w:val="00E5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2019-08-19T12:16:00Z</dcterms:created>
  <dcterms:modified xsi:type="dcterms:W3CDTF">2019-10-08T12:39:00Z</dcterms:modified>
</cp:coreProperties>
</file>