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BA" w:rsidRDefault="003D43D8" w:rsidP="004B1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2DE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</w:t>
      </w:r>
      <w:r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(их отдельных положений), </w:t>
      </w:r>
    </w:p>
    <w:p w:rsidR="004B1ABA" w:rsidRDefault="003D43D8" w:rsidP="004B1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содержащихобязательные требования, оценка соблюдения которых является предметом муниципального контроля </w:t>
      </w:r>
    </w:p>
    <w:p w:rsidR="005F5D47" w:rsidRDefault="003D43D8" w:rsidP="004B1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:rsidR="005F5D47" w:rsidRDefault="000E37F4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540AB6">
        <w:rPr>
          <w:rFonts w:ascii="Times New Roman" w:hAnsi="Times New Roman" w:cs="Times New Roman"/>
          <w:b/>
          <w:bCs/>
          <w:sz w:val="24"/>
          <w:szCs w:val="24"/>
        </w:rPr>
        <w:t>Демшинского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267E49" w:rsidRDefault="000E37F4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3D43D8" w:rsidRDefault="003D43D8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412"/>
        <w:gridCol w:w="3411"/>
        <w:gridCol w:w="3260"/>
        <w:gridCol w:w="2693"/>
        <w:gridCol w:w="1559"/>
        <w:gridCol w:w="1985"/>
        <w:gridCol w:w="1417"/>
      </w:tblGrid>
      <w:tr w:rsidR="00431203" w:rsidRPr="00986254" w:rsidTr="00E05A9D">
        <w:trPr>
          <w:cantSplit/>
          <w:trHeight w:val="962"/>
        </w:trPr>
        <w:tc>
          <w:tcPr>
            <w:tcW w:w="412" w:type="dxa"/>
            <w:vMerge w:val="restart"/>
          </w:tcPr>
          <w:p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Merge w:val="restart"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:rsidR="00431203" w:rsidRPr="00563934" w:rsidRDefault="00431203" w:rsidP="006E1F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:rsidR="00431203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содержащих обязательные требования</w:t>
            </w:r>
          </w:p>
        </w:tc>
        <w:tc>
          <w:tcPr>
            <w:tcW w:w="2693" w:type="dxa"/>
            <w:vMerge w:val="restart"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961" w:type="dxa"/>
            <w:gridSpan w:val="3"/>
          </w:tcPr>
          <w:p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1203" w:rsidRPr="00986254" w:rsidTr="00E05A9D">
        <w:trPr>
          <w:cantSplit/>
          <w:trHeight w:val="961"/>
        </w:trPr>
        <w:tc>
          <w:tcPr>
            <w:tcW w:w="412" w:type="dxa"/>
            <w:vMerge/>
          </w:tcPr>
          <w:p w:rsidR="00431203" w:rsidRPr="007141A7" w:rsidRDefault="00431203" w:rsidP="003D43D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vMerge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31203" w:rsidRPr="00563934" w:rsidRDefault="00431203" w:rsidP="004A31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 Да/Нет)</w:t>
            </w:r>
          </w:p>
        </w:tc>
        <w:tc>
          <w:tcPr>
            <w:tcW w:w="1985" w:type="dxa"/>
          </w:tcPr>
          <w:p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:rsidR="00431203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417" w:type="dxa"/>
          </w:tcPr>
          <w:p w:rsidR="00431203" w:rsidRPr="00B662DE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:rsidR="00431203" w:rsidRPr="00563934" w:rsidRDefault="00431203" w:rsidP="00B66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 Да/Нет)</w:t>
            </w:r>
          </w:p>
        </w:tc>
      </w:tr>
      <w:tr w:rsidR="00431203" w:rsidRPr="00650B40" w:rsidTr="00E05A9D">
        <w:tc>
          <w:tcPr>
            <w:tcW w:w="412" w:type="dxa"/>
          </w:tcPr>
          <w:p w:rsidR="00431203" w:rsidRPr="00650B40" w:rsidRDefault="00431203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431203" w:rsidRPr="00563934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</w:t>
            </w:r>
            <w:r w:rsidR="004F0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Демшинский сельсовет Добринского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(утверждены Решением</w:t>
            </w:r>
            <w:r w:rsidR="004F0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емшинский сельсовет 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Добринского муниципального района Липецкой области</w:t>
            </w:r>
          </w:p>
          <w:p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431203" w:rsidRPr="00650B40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63934">
              <w:rPr>
                <w:rFonts w:ascii="Times New Roman" w:hAnsi="Times New Roman" w:cs="Times New Roman"/>
                <w:sz w:val="24"/>
                <w:szCs w:val="24"/>
              </w:rPr>
              <w:t>25.05.2022 № 86-рс</w:t>
            </w:r>
          </w:p>
        </w:tc>
        <w:tc>
          <w:tcPr>
            <w:tcW w:w="3260" w:type="dxa"/>
          </w:tcPr>
          <w:p w:rsidR="00431203" w:rsidRDefault="00DB39CD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43120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</w:t>
            </w:r>
            <w:r w:rsidR="00431203" w:rsidRPr="0085541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431203">
              <w:rPr>
                <w:rFonts w:ascii="Times New Roman" w:hAnsi="Times New Roman" w:cs="Times New Roman"/>
                <w:sz w:val="24"/>
                <w:szCs w:val="24"/>
              </w:rPr>
              <w:t xml:space="preserve">1. – 1.7.4. пункта 1.7. статьи 1  </w:t>
            </w: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подпункт 2.2.1. пункта 2.2. статьи 2</w:t>
            </w: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подпункт 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. пункта 2.2. статьи 2</w:t>
            </w: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0650E2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и второй абзацы подпункта 2.3.1. </w:t>
            </w: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пункта 2.2. статьи 2</w:t>
            </w:r>
          </w:p>
          <w:p w:rsidR="00431203" w:rsidRPr="000650E2" w:rsidRDefault="00431203" w:rsidP="0085541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431203" w:rsidRPr="000650E2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E2">
              <w:rPr>
                <w:rFonts w:ascii="Times New Roman" w:hAnsi="Times New Roman" w:cs="Times New Roman"/>
                <w:sz w:val="24"/>
                <w:szCs w:val="24"/>
              </w:rPr>
              <w:t>подпункт 2.4.1. пункта 2.4. статьи 2</w:t>
            </w:r>
          </w:p>
          <w:p w:rsidR="00431203" w:rsidRPr="000650E2" w:rsidRDefault="00431203" w:rsidP="0085541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подпункты 2.5.1. – 2.5.2. пункта 2.5. статьи 2</w:t>
            </w:r>
          </w:p>
          <w:p w:rsidR="00431203" w:rsidRPr="000650E2" w:rsidRDefault="00431203" w:rsidP="0085541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2.9.1.26. пункта 2.9. статьи 2</w:t>
            </w:r>
          </w:p>
          <w:p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2.9.3.8. пункта 2.9. статьи 2</w:t>
            </w:r>
          </w:p>
          <w:p w:rsidR="00431203" w:rsidRPr="000650E2" w:rsidRDefault="00431203" w:rsidP="0085541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3.1.3. пункта 3.1. статьи 3</w:t>
            </w:r>
          </w:p>
          <w:p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3.1.4. пункта 3.1. статьи 3</w:t>
            </w:r>
          </w:p>
          <w:p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3.1.5. пункта 3.1. статьи 3</w:t>
            </w:r>
          </w:p>
          <w:p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D">
              <w:rPr>
                <w:rFonts w:ascii="Times New Roman" w:hAnsi="Times New Roman" w:cs="Times New Roman"/>
                <w:sz w:val="24"/>
                <w:szCs w:val="24"/>
              </w:rPr>
              <w:t>подпункт 3.1.7. пункта 3.1. статьи 3</w:t>
            </w: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4.2.1. – 4.2.5. пункта 4.2. статьи 4</w:t>
            </w: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4.2.7. – 4.2.9. пункта 4.2. статьи 4</w:t>
            </w: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F2139D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4.3.1. – 4.3.12. пункта 4.3. статьи 4</w:t>
            </w: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D5">
              <w:rPr>
                <w:rFonts w:ascii="Times New Roman" w:hAnsi="Times New Roman" w:cs="Times New Roman"/>
                <w:sz w:val="24"/>
                <w:szCs w:val="24"/>
              </w:rPr>
              <w:t>подпункт 4.4.2. пункта 4.4. статьи 4</w:t>
            </w: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5.1. – 5.2. статьи 5</w:t>
            </w: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6.2. статьи 6</w:t>
            </w:r>
          </w:p>
          <w:p w:rsidR="00431203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03" w:rsidRPr="00650B40" w:rsidRDefault="00431203" w:rsidP="0085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1203" w:rsidRPr="00AF1FEB" w:rsidRDefault="00A56B94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94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http://demss.admdobrinka.ru/content/files/-86-rs-ot-25.05.2022-Pravila-po-blagoustroystvu-territorii-s.p.%281%29.docx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1203" w:rsidRPr="00650B40" w:rsidTr="00E05A9D">
        <w:tc>
          <w:tcPr>
            <w:tcW w:w="412" w:type="dxa"/>
          </w:tcPr>
          <w:p w:rsidR="00431203" w:rsidRPr="00650B40" w:rsidRDefault="00431203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431203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:rsidR="00431203" w:rsidRPr="00650B40" w:rsidRDefault="00431203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3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3260" w:type="dxa"/>
          </w:tcPr>
          <w:p w:rsidR="00431203" w:rsidRPr="00650B40" w:rsidRDefault="00431203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05">
              <w:rPr>
                <w:rFonts w:ascii="Times New Roman" w:hAnsi="Times New Roman" w:cs="Times New Roman"/>
                <w:sz w:val="24"/>
                <w:szCs w:val="24"/>
              </w:rPr>
              <w:t>Статья 15</w:t>
            </w:r>
          </w:p>
        </w:tc>
        <w:tc>
          <w:tcPr>
            <w:tcW w:w="2693" w:type="dxa"/>
          </w:tcPr>
          <w:p w:rsidR="00431203" w:rsidRPr="00650B40" w:rsidRDefault="00DB39CD" w:rsidP="0036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1203" w:rsidRPr="002422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</w:t>
              </w:r>
            </w:hyperlink>
          </w:p>
        </w:tc>
        <w:tc>
          <w:tcPr>
            <w:tcW w:w="1559" w:type="dxa"/>
          </w:tcPr>
          <w:p w:rsidR="00431203" w:rsidRDefault="00431203" w:rsidP="0060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:rsidR="00431203" w:rsidRPr="00EB43A6" w:rsidRDefault="00431203" w:rsidP="00607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3A6">
              <w:rPr>
                <w:rFonts w:ascii="Times New Roman" w:hAnsi="Times New Roman" w:cs="Times New Roman"/>
                <w:sz w:val="18"/>
                <w:szCs w:val="18"/>
              </w:rPr>
              <w:t>(ответственности подлежит должностное лицо)</w:t>
            </w:r>
          </w:p>
        </w:tc>
        <w:tc>
          <w:tcPr>
            <w:tcW w:w="1985" w:type="dxa"/>
          </w:tcPr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431203" w:rsidRPr="00650B40" w:rsidRDefault="00431203" w:rsidP="006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D43D8" w:rsidRPr="00650B40" w:rsidRDefault="003D43D8" w:rsidP="003D4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43D8" w:rsidRPr="00650B40" w:rsidSect="00431203">
      <w:headerReference w:type="default" r:id="rId1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FC" w:rsidRDefault="008D59FC" w:rsidP="00431203">
      <w:pPr>
        <w:spacing w:after="0" w:line="240" w:lineRule="auto"/>
      </w:pPr>
      <w:r>
        <w:separator/>
      </w:r>
    </w:p>
  </w:endnote>
  <w:endnote w:type="continuationSeparator" w:id="1">
    <w:p w:rsidR="008D59FC" w:rsidRDefault="008D59FC" w:rsidP="004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FC" w:rsidRDefault="008D59FC" w:rsidP="00431203">
      <w:pPr>
        <w:spacing w:after="0" w:line="240" w:lineRule="auto"/>
      </w:pPr>
      <w:r>
        <w:separator/>
      </w:r>
    </w:p>
  </w:footnote>
  <w:footnote w:type="continuationSeparator" w:id="1">
    <w:p w:rsidR="008D59FC" w:rsidRDefault="008D59FC" w:rsidP="0043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260793"/>
      <w:docPartObj>
        <w:docPartGallery w:val="Page Numbers (Top of Page)"/>
        <w:docPartUnique/>
      </w:docPartObj>
    </w:sdtPr>
    <w:sdtContent>
      <w:p w:rsidR="00431203" w:rsidRDefault="00DB39CD">
        <w:pPr>
          <w:pStyle w:val="a6"/>
          <w:jc w:val="center"/>
        </w:pPr>
        <w:r>
          <w:fldChar w:fldCharType="begin"/>
        </w:r>
        <w:r w:rsidR="00431203">
          <w:instrText>PAGE   \* MERGEFORMAT</w:instrText>
        </w:r>
        <w:r>
          <w:fldChar w:fldCharType="separate"/>
        </w:r>
        <w:r w:rsidR="00A56B94">
          <w:rPr>
            <w:noProof/>
          </w:rPr>
          <w:t>3</w:t>
        </w:r>
        <w:r>
          <w:fldChar w:fldCharType="end"/>
        </w:r>
      </w:p>
    </w:sdtContent>
  </w:sdt>
  <w:p w:rsidR="00431203" w:rsidRDefault="004312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1EE2"/>
    <w:multiLevelType w:val="hybridMultilevel"/>
    <w:tmpl w:val="08CA7B94"/>
    <w:lvl w:ilvl="0" w:tplc="3722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3D8"/>
    <w:rsid w:val="000650E2"/>
    <w:rsid w:val="000979D3"/>
    <w:rsid w:val="000E37F4"/>
    <w:rsid w:val="00135FD5"/>
    <w:rsid w:val="001C3C5B"/>
    <w:rsid w:val="001E44FD"/>
    <w:rsid w:val="00267E49"/>
    <w:rsid w:val="003260F4"/>
    <w:rsid w:val="00334555"/>
    <w:rsid w:val="00362927"/>
    <w:rsid w:val="00383FDE"/>
    <w:rsid w:val="003A0AE6"/>
    <w:rsid w:val="003D43D8"/>
    <w:rsid w:val="00431203"/>
    <w:rsid w:val="004A3159"/>
    <w:rsid w:val="004B1ABA"/>
    <w:rsid w:val="004F07F0"/>
    <w:rsid w:val="00506D63"/>
    <w:rsid w:val="00540AB6"/>
    <w:rsid w:val="00551A94"/>
    <w:rsid w:val="00563934"/>
    <w:rsid w:val="005F5D47"/>
    <w:rsid w:val="00607089"/>
    <w:rsid w:val="00610777"/>
    <w:rsid w:val="00612048"/>
    <w:rsid w:val="006131E5"/>
    <w:rsid w:val="00650B40"/>
    <w:rsid w:val="006E1F7D"/>
    <w:rsid w:val="00704DD9"/>
    <w:rsid w:val="007141A7"/>
    <w:rsid w:val="0082094B"/>
    <w:rsid w:val="00855417"/>
    <w:rsid w:val="008D59FC"/>
    <w:rsid w:val="00930C88"/>
    <w:rsid w:val="00986254"/>
    <w:rsid w:val="00994061"/>
    <w:rsid w:val="00A01587"/>
    <w:rsid w:val="00A56B94"/>
    <w:rsid w:val="00AC1334"/>
    <w:rsid w:val="00AF1FEB"/>
    <w:rsid w:val="00B5425C"/>
    <w:rsid w:val="00B662DE"/>
    <w:rsid w:val="00C00BB3"/>
    <w:rsid w:val="00D1162C"/>
    <w:rsid w:val="00D23105"/>
    <w:rsid w:val="00DB39CD"/>
    <w:rsid w:val="00DB795D"/>
    <w:rsid w:val="00DE2F0E"/>
    <w:rsid w:val="00E05A9D"/>
    <w:rsid w:val="00E22B38"/>
    <w:rsid w:val="00E24519"/>
    <w:rsid w:val="00E5730A"/>
    <w:rsid w:val="00E659A5"/>
    <w:rsid w:val="00E8505C"/>
    <w:rsid w:val="00EB43A6"/>
    <w:rsid w:val="00EE2E63"/>
    <w:rsid w:val="00F2139D"/>
    <w:rsid w:val="00F414C3"/>
    <w:rsid w:val="00FA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C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3C5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79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203"/>
  </w:style>
  <w:style w:type="paragraph" w:styleId="a8">
    <w:name w:val="footer"/>
    <w:basedOn w:val="a"/>
    <w:link w:val="a9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ss.admdobrinka.ru/content/files/-86-rs-ot-25.05.2022-Pravila-po-blagoustroystvu-territorii-s.p.%281%2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ss.admdobrinka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Пользователь</cp:lastModifiedBy>
  <cp:revision>7</cp:revision>
  <dcterms:created xsi:type="dcterms:W3CDTF">2022-05-31T08:01:00Z</dcterms:created>
  <dcterms:modified xsi:type="dcterms:W3CDTF">2022-06-17T06:31:00Z</dcterms:modified>
</cp:coreProperties>
</file>