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78" w:rsidRDefault="002A1078" w:rsidP="002A10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№1</w:t>
      </w:r>
    </w:p>
    <w:p w:rsidR="002A1078" w:rsidRDefault="002A1078" w:rsidP="002A10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комиссии администрации сельского поселения</w:t>
      </w:r>
    </w:p>
    <w:p w:rsidR="002A1078" w:rsidRDefault="002A1078" w:rsidP="002A10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2A1078" w:rsidRDefault="002A1078" w:rsidP="002A1078">
      <w:pPr>
        <w:jc w:val="center"/>
        <w:rPr>
          <w:rFonts w:ascii="Times New Roman" w:eastAsiaTheme="minorHAnsi" w:hAnsi="Times New Roman" w:cs="Times New Roman"/>
          <w:b/>
          <w:bCs/>
          <w:kern w:val="2"/>
          <w:sz w:val="28"/>
          <w:szCs w:val="28"/>
        </w:rPr>
      </w:pPr>
    </w:p>
    <w:p w:rsidR="002A1078" w:rsidRDefault="009A3262" w:rsidP="002A10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1078">
        <w:rPr>
          <w:rFonts w:ascii="Times New Roman" w:hAnsi="Times New Roman" w:cs="Times New Roman"/>
          <w:sz w:val="28"/>
          <w:szCs w:val="28"/>
        </w:rPr>
        <w:t>.02.2024</w:t>
      </w:r>
    </w:p>
    <w:p w:rsidR="002A1078" w:rsidRDefault="002A1078" w:rsidP="002A10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A32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A1078" w:rsidRPr="000A62FD" w:rsidRDefault="002A1078" w:rsidP="002A1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A6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0A62FD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0A62FD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A1078" w:rsidRPr="000A62FD" w:rsidRDefault="002A1078" w:rsidP="002A10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2FD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2FD">
        <w:rPr>
          <w:rFonts w:ascii="Times New Roman" w:eastAsia="Arial" w:hAnsi="Times New Roman" w:cs="Times New Roman"/>
          <w:sz w:val="28"/>
          <w:szCs w:val="28"/>
        </w:rPr>
        <w:t xml:space="preserve">— Глотова Наталия Александровна, глава сельского поселения </w:t>
      </w:r>
      <w:bookmarkStart w:id="0" w:name="OLE_LINK66"/>
      <w:bookmarkStart w:id="1" w:name="OLE_LINK67"/>
      <w:proofErr w:type="spellStart"/>
      <w:r w:rsidRPr="000A62FD">
        <w:rPr>
          <w:rFonts w:ascii="Times New Roman" w:eastAsia="Arial" w:hAnsi="Times New Roman" w:cs="Times New Roman"/>
          <w:sz w:val="28"/>
          <w:szCs w:val="28"/>
        </w:rPr>
        <w:t>Демшинский</w:t>
      </w:r>
      <w:proofErr w:type="spellEnd"/>
      <w:r w:rsidRPr="000A62FD">
        <w:rPr>
          <w:rFonts w:ascii="Times New Roman" w:eastAsia="Arial" w:hAnsi="Times New Roman" w:cs="Times New Roman"/>
          <w:sz w:val="28"/>
          <w:szCs w:val="28"/>
        </w:rPr>
        <w:t xml:space="preserve"> сельсовет </w:t>
      </w:r>
      <w:bookmarkEnd w:id="0"/>
      <w:bookmarkEnd w:id="1"/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2FD">
        <w:rPr>
          <w:rFonts w:ascii="Times New Roman" w:eastAsia="Arial" w:hAnsi="Times New Roman" w:cs="Times New Roman"/>
          <w:b/>
          <w:bCs/>
          <w:sz w:val="28"/>
          <w:szCs w:val="28"/>
        </w:rPr>
        <w:t>Заместитель председателя:        </w:t>
      </w: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2FD">
        <w:rPr>
          <w:rFonts w:ascii="Times New Roman" w:eastAsia="Arial" w:hAnsi="Times New Roman" w:cs="Times New Roman"/>
          <w:sz w:val="28"/>
          <w:szCs w:val="28"/>
        </w:rPr>
        <w:t xml:space="preserve">—  Анохина Анна Павловна,  ведущий специалист – эксперт администрации сельского поселения </w:t>
      </w:r>
      <w:proofErr w:type="spellStart"/>
      <w:r w:rsidRPr="000A62FD">
        <w:rPr>
          <w:rFonts w:ascii="Times New Roman" w:eastAsia="Arial" w:hAnsi="Times New Roman" w:cs="Times New Roman"/>
          <w:sz w:val="28"/>
          <w:szCs w:val="28"/>
        </w:rPr>
        <w:t>Демшинский</w:t>
      </w:r>
      <w:proofErr w:type="spellEnd"/>
      <w:r w:rsidRPr="000A62FD">
        <w:rPr>
          <w:rFonts w:ascii="Times New Roman" w:eastAsia="Arial" w:hAnsi="Times New Roman" w:cs="Times New Roman"/>
          <w:sz w:val="28"/>
          <w:szCs w:val="28"/>
        </w:rPr>
        <w:t xml:space="preserve"> сельсовет</w:t>
      </w: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0A62FD">
        <w:rPr>
          <w:rFonts w:ascii="Times New Roman" w:eastAsia="Arial" w:hAnsi="Times New Roman" w:cs="Times New Roman"/>
          <w:b/>
          <w:sz w:val="28"/>
          <w:szCs w:val="28"/>
        </w:rPr>
        <w:t>Секретарь комиссии:</w:t>
      </w: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2FD">
        <w:rPr>
          <w:rFonts w:ascii="Times New Roman" w:eastAsia="Arial" w:hAnsi="Times New Roman" w:cs="Times New Roman"/>
          <w:sz w:val="28"/>
          <w:szCs w:val="28"/>
        </w:rPr>
        <w:t xml:space="preserve">- Аничкина Зоя Викторовна, специалист - эксперт администрации сельского поселения </w:t>
      </w:r>
      <w:proofErr w:type="spellStart"/>
      <w:r w:rsidRPr="000A62FD">
        <w:rPr>
          <w:rFonts w:ascii="Times New Roman" w:eastAsia="Arial" w:hAnsi="Times New Roman" w:cs="Times New Roman"/>
          <w:sz w:val="28"/>
          <w:szCs w:val="28"/>
        </w:rPr>
        <w:t>Демшинский</w:t>
      </w:r>
      <w:proofErr w:type="spellEnd"/>
      <w:r w:rsidRPr="000A62FD">
        <w:rPr>
          <w:rFonts w:ascii="Times New Roman" w:eastAsia="Arial" w:hAnsi="Times New Roman" w:cs="Times New Roman"/>
          <w:sz w:val="28"/>
          <w:szCs w:val="28"/>
        </w:rPr>
        <w:t xml:space="preserve"> сельсовет</w:t>
      </w: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2FD">
        <w:rPr>
          <w:rFonts w:ascii="Times New Roman" w:eastAsia="Arial" w:hAnsi="Times New Roman" w:cs="Times New Roman"/>
          <w:b/>
          <w:bCs/>
          <w:sz w:val="28"/>
          <w:szCs w:val="28"/>
        </w:rPr>
        <w:t>Члены комиссии:</w:t>
      </w: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2FD">
        <w:rPr>
          <w:rFonts w:ascii="Times New Roman" w:eastAsia="Arial" w:hAnsi="Times New Roman" w:cs="Times New Roman"/>
          <w:b/>
          <w:bCs/>
          <w:sz w:val="28"/>
          <w:szCs w:val="28"/>
        </w:rPr>
        <w:t> </w:t>
      </w: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2FD">
        <w:rPr>
          <w:rFonts w:ascii="Times New Roman" w:eastAsia="Arial" w:hAnsi="Times New Roman" w:cs="Times New Roman"/>
          <w:sz w:val="28"/>
          <w:szCs w:val="28"/>
        </w:rPr>
        <w:t xml:space="preserve">—  Окороков Алексей Викторович, участковый уполномоченный полиции   ОМВД России по </w:t>
      </w:r>
      <w:proofErr w:type="spellStart"/>
      <w:r w:rsidRPr="000A62FD">
        <w:rPr>
          <w:rFonts w:ascii="Times New Roman" w:eastAsia="Arial" w:hAnsi="Times New Roman" w:cs="Times New Roman"/>
          <w:sz w:val="28"/>
          <w:szCs w:val="28"/>
        </w:rPr>
        <w:t>Добринскому</w:t>
      </w:r>
      <w:proofErr w:type="spellEnd"/>
      <w:r w:rsidRPr="000A62FD">
        <w:rPr>
          <w:rFonts w:ascii="Times New Roman" w:eastAsia="Arial" w:hAnsi="Times New Roman" w:cs="Times New Roman"/>
          <w:sz w:val="28"/>
          <w:szCs w:val="28"/>
        </w:rPr>
        <w:t xml:space="preserve"> району (по согласованию),</w:t>
      </w: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2FD">
        <w:rPr>
          <w:rFonts w:ascii="Times New Roman" w:eastAsia="Arial" w:hAnsi="Times New Roman" w:cs="Times New Roman"/>
          <w:sz w:val="28"/>
          <w:szCs w:val="28"/>
        </w:rPr>
        <w:t xml:space="preserve">—  Дорофеева Елена Николаевна, учитель МБОУ гимназия им. И.М. Макаренкова  </w:t>
      </w:r>
      <w:proofErr w:type="spellStart"/>
      <w:r w:rsidRPr="000A62FD">
        <w:rPr>
          <w:rFonts w:ascii="Times New Roman" w:eastAsia="Arial" w:hAnsi="Times New Roman" w:cs="Times New Roman"/>
          <w:sz w:val="28"/>
          <w:szCs w:val="28"/>
        </w:rPr>
        <w:t>с</w:t>
      </w:r>
      <w:proofErr w:type="gramStart"/>
      <w:r w:rsidRPr="000A62FD">
        <w:rPr>
          <w:rFonts w:ascii="Times New Roman" w:eastAsia="Arial" w:hAnsi="Times New Roman" w:cs="Times New Roman"/>
          <w:sz w:val="28"/>
          <w:szCs w:val="28"/>
        </w:rPr>
        <w:t>.О</w:t>
      </w:r>
      <w:proofErr w:type="gramEnd"/>
      <w:r w:rsidRPr="000A62FD">
        <w:rPr>
          <w:rFonts w:ascii="Times New Roman" w:eastAsia="Arial" w:hAnsi="Times New Roman" w:cs="Times New Roman"/>
          <w:sz w:val="28"/>
          <w:szCs w:val="28"/>
        </w:rPr>
        <w:t>льговка</w:t>
      </w:r>
      <w:proofErr w:type="spellEnd"/>
      <w:r w:rsidRPr="000A62FD">
        <w:rPr>
          <w:rFonts w:ascii="Times New Roman" w:eastAsia="Arial" w:hAnsi="Times New Roman" w:cs="Times New Roman"/>
          <w:sz w:val="28"/>
          <w:szCs w:val="28"/>
        </w:rPr>
        <w:t xml:space="preserve"> (по согласованию),</w:t>
      </w: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2FD">
        <w:rPr>
          <w:rFonts w:ascii="Times New Roman" w:eastAsia="Arial" w:hAnsi="Times New Roman" w:cs="Times New Roman"/>
          <w:sz w:val="28"/>
          <w:szCs w:val="28"/>
        </w:rPr>
        <w:t>— </w:t>
      </w:r>
      <w:proofErr w:type="spellStart"/>
      <w:r w:rsidRPr="000A62FD">
        <w:rPr>
          <w:rFonts w:ascii="Times New Roman" w:eastAsia="Arial" w:hAnsi="Times New Roman" w:cs="Times New Roman"/>
          <w:sz w:val="28"/>
          <w:szCs w:val="28"/>
        </w:rPr>
        <w:t>Двуреченских</w:t>
      </w:r>
      <w:proofErr w:type="spellEnd"/>
      <w:r w:rsidRPr="000A62FD">
        <w:rPr>
          <w:rFonts w:ascii="Times New Roman" w:eastAsia="Arial" w:hAnsi="Times New Roman" w:cs="Times New Roman"/>
          <w:sz w:val="28"/>
          <w:szCs w:val="28"/>
        </w:rPr>
        <w:t xml:space="preserve"> Светлана Александровна,  заведующая  </w:t>
      </w:r>
      <w:proofErr w:type="spellStart"/>
      <w:r w:rsidRPr="000A62FD">
        <w:rPr>
          <w:rFonts w:ascii="Times New Roman" w:eastAsia="Arial" w:hAnsi="Times New Roman" w:cs="Times New Roman"/>
          <w:sz w:val="28"/>
          <w:szCs w:val="28"/>
        </w:rPr>
        <w:t>Демшинским</w:t>
      </w:r>
      <w:proofErr w:type="spellEnd"/>
      <w:r w:rsidRPr="000A62FD">
        <w:rPr>
          <w:rFonts w:ascii="Times New Roman" w:eastAsia="Arial" w:hAnsi="Times New Roman" w:cs="Times New Roman"/>
          <w:sz w:val="28"/>
          <w:szCs w:val="28"/>
        </w:rPr>
        <w:t xml:space="preserve"> ФАП (по согласованию),</w:t>
      </w: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2FD">
        <w:rPr>
          <w:rFonts w:ascii="Times New Roman" w:eastAsia="Arial" w:hAnsi="Times New Roman" w:cs="Times New Roman"/>
          <w:sz w:val="28"/>
          <w:szCs w:val="28"/>
        </w:rPr>
        <w:t>—Рудакова Ольга Викторовна</w:t>
      </w:r>
      <w:proofErr w:type="gramStart"/>
      <w:r w:rsidRPr="000A62FD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0A62FD">
        <w:rPr>
          <w:rFonts w:ascii="Times New Roman" w:eastAsia="Arial" w:hAnsi="Times New Roman" w:cs="Times New Roman"/>
          <w:sz w:val="28"/>
          <w:szCs w:val="28"/>
        </w:rPr>
        <w:t xml:space="preserve"> директор МАУК «</w:t>
      </w:r>
      <w:proofErr w:type="spellStart"/>
      <w:r w:rsidRPr="000A62FD">
        <w:rPr>
          <w:rFonts w:ascii="Times New Roman" w:eastAsia="Arial" w:hAnsi="Times New Roman" w:cs="Times New Roman"/>
          <w:sz w:val="28"/>
          <w:szCs w:val="28"/>
        </w:rPr>
        <w:t>Демшинский</w:t>
      </w:r>
      <w:proofErr w:type="spellEnd"/>
      <w:r w:rsidRPr="000A62FD">
        <w:rPr>
          <w:rFonts w:ascii="Times New Roman" w:eastAsia="Arial" w:hAnsi="Times New Roman" w:cs="Times New Roman"/>
          <w:sz w:val="28"/>
          <w:szCs w:val="28"/>
        </w:rPr>
        <w:t xml:space="preserve"> ПЦК»(по согласованию),</w:t>
      </w:r>
    </w:p>
    <w:p w:rsidR="002A1078" w:rsidRPr="000A62FD" w:rsidRDefault="002A1078" w:rsidP="002A107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62FD">
        <w:rPr>
          <w:rFonts w:ascii="Times New Roman" w:eastAsia="Arial" w:hAnsi="Times New Roman" w:cs="Times New Roman"/>
          <w:sz w:val="28"/>
          <w:szCs w:val="28"/>
        </w:rPr>
        <w:t xml:space="preserve">— Рудакова Надежда Николаевна, заведующая </w:t>
      </w:r>
      <w:proofErr w:type="spellStart"/>
      <w:r w:rsidRPr="000A62FD">
        <w:rPr>
          <w:rFonts w:ascii="Times New Roman" w:eastAsia="Arial" w:hAnsi="Times New Roman" w:cs="Times New Roman"/>
          <w:sz w:val="28"/>
          <w:szCs w:val="28"/>
        </w:rPr>
        <w:t>Демшинской</w:t>
      </w:r>
      <w:proofErr w:type="spellEnd"/>
      <w:r w:rsidRPr="000A62FD">
        <w:rPr>
          <w:rFonts w:ascii="Times New Roman" w:eastAsia="Arial" w:hAnsi="Times New Roman" w:cs="Times New Roman"/>
          <w:sz w:val="28"/>
          <w:szCs w:val="28"/>
        </w:rPr>
        <w:t xml:space="preserve"> сельской библиотекой (по согласованию).</w:t>
      </w:r>
    </w:p>
    <w:p w:rsidR="002A1078" w:rsidRDefault="002A1078" w:rsidP="002A10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78" w:rsidRDefault="002A1078" w:rsidP="002A10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A1078" w:rsidRDefault="002A1078" w:rsidP="002A1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поселения и организации работы по противодействию злоупотребления наркотиков. </w:t>
      </w:r>
    </w:p>
    <w:p w:rsidR="002A1078" w:rsidRDefault="002A1078" w:rsidP="002A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078" w:rsidRDefault="002A1078" w:rsidP="002A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первому вопросу 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 сельском поселении,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поселения и организации работы по противодействию злоупотребления наркотиков»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 Глотову Н.А. </w:t>
      </w:r>
    </w:p>
    <w:p w:rsidR="002A1078" w:rsidRDefault="002A1078" w:rsidP="002A1078">
      <w:pPr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</w:p>
    <w:tbl>
      <w:tblPr>
        <w:tblW w:w="16508" w:type="dxa"/>
        <w:tblInd w:w="-106" w:type="dxa"/>
        <w:tblLook w:val="01E0"/>
      </w:tblPr>
      <w:tblGrid>
        <w:gridCol w:w="9320"/>
        <w:gridCol w:w="7188"/>
      </w:tblGrid>
      <w:tr w:rsidR="002A1078" w:rsidTr="002A1078">
        <w:trPr>
          <w:trHeight w:val="783"/>
        </w:trPr>
        <w:tc>
          <w:tcPr>
            <w:tcW w:w="9320" w:type="dxa"/>
            <w:hideMark/>
          </w:tcPr>
          <w:p w:rsidR="002A1078" w:rsidRDefault="002A1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постоянной основе ведется работа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администрацией  сельского поселения,  в местах массового скопления граждан, особенно молодежи, развешиваются листовки, предупреждающие об ответственности и последствиях за незаконное выращивание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растений. Администрация  сельского поселения, совместно с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принимает участие во Всероссийской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акции «Сообщи, где торгуют смертью». На сходах граждан на постоянной основе поднимаются вопросы о проблеме распространения наркомании и употребления психотропных веществ. </w:t>
            </w:r>
          </w:p>
        </w:tc>
        <w:tc>
          <w:tcPr>
            <w:tcW w:w="7188" w:type="dxa"/>
          </w:tcPr>
          <w:p w:rsidR="002A1078" w:rsidRDefault="002A1078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078" w:rsidTr="002A1078">
        <w:trPr>
          <w:trHeight w:val="1119"/>
        </w:trPr>
        <w:tc>
          <w:tcPr>
            <w:tcW w:w="9320" w:type="dxa"/>
          </w:tcPr>
          <w:p w:rsidR="002A1078" w:rsidRDefault="002A1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1078" w:rsidRDefault="002A1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  <w:p w:rsidR="002A1078" w:rsidRDefault="002A1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1078" w:rsidRDefault="002A1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1.Специалисту-экспкрту администрации продолжать работу по реализации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мероприятий.</w:t>
            </w:r>
          </w:p>
          <w:p w:rsidR="002A1078" w:rsidRDefault="002A1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1078" w:rsidRDefault="002A1078" w:rsidP="002A1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188" w:type="dxa"/>
          </w:tcPr>
          <w:p w:rsidR="002A1078" w:rsidRDefault="002A1078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078" w:rsidTr="002A1078">
        <w:trPr>
          <w:trHeight w:val="539"/>
        </w:trPr>
        <w:tc>
          <w:tcPr>
            <w:tcW w:w="16508" w:type="dxa"/>
            <w:gridSpan w:val="2"/>
          </w:tcPr>
          <w:p w:rsidR="002A1078" w:rsidRDefault="002A1078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2" w:name="_Hlk149224779"/>
          </w:p>
          <w:p w:rsidR="002A1078" w:rsidRDefault="002A1078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1078" w:rsidRDefault="002A1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                         Н.А. Глотова</w:t>
            </w:r>
          </w:p>
          <w:p w:rsidR="002A1078" w:rsidRDefault="002A1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1078" w:rsidRDefault="002A1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                                З.В. Аничкина</w:t>
            </w:r>
          </w:p>
          <w:p w:rsidR="002A1078" w:rsidRDefault="002A1078">
            <w:pPr>
              <w:tabs>
                <w:tab w:val="left" w:pos="43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357B91" w:rsidRDefault="00357B91"/>
    <w:sectPr w:rsidR="00357B91" w:rsidSect="007D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1078"/>
    <w:rsid w:val="002A1078"/>
    <w:rsid w:val="00357B91"/>
    <w:rsid w:val="007D32F5"/>
    <w:rsid w:val="009A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A1078"/>
    <w:rPr>
      <w:rFonts w:eastAsiaTheme="minorHAnsi"/>
      <w:kern w:val="2"/>
      <w:lang w:eastAsia="en-US"/>
    </w:rPr>
  </w:style>
  <w:style w:type="paragraph" w:styleId="a4">
    <w:name w:val="No Spacing"/>
    <w:link w:val="a3"/>
    <w:uiPriority w:val="99"/>
    <w:qFormat/>
    <w:rsid w:val="002A1078"/>
    <w:pPr>
      <w:spacing w:after="0" w:line="240" w:lineRule="auto"/>
    </w:pPr>
    <w:rPr>
      <w:rFonts w:eastAsiaTheme="minorHAns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2024-02-14T16:59:00Z</dcterms:created>
  <dcterms:modified xsi:type="dcterms:W3CDTF">2024-02-14T21:42:00Z</dcterms:modified>
</cp:coreProperties>
</file>